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8C3A" w14:textId="77777777" w:rsidR="00924E73" w:rsidRPr="00366F41" w:rsidRDefault="00924E73" w:rsidP="00BE59A7">
      <w:pPr>
        <w:bidi/>
        <w:jc w:val="center"/>
        <w:rPr>
          <w:rFonts w:ascii="Traditional Arabic" w:eastAsia="Times New Roman" w:hAnsi="Traditional Arabic" w:cs="Traditional Arabic"/>
          <w:sz w:val="34"/>
          <w:szCs w:val="34"/>
          <w:rtl/>
        </w:rPr>
      </w:pPr>
      <w:r w:rsidRPr="00366F41">
        <w:rPr>
          <w:rFonts w:ascii="Traditional Arabic" w:eastAsia="Times New Roman" w:hAnsi="Traditional Arabic" w:cs="Traditional Arabic"/>
          <w:sz w:val="34"/>
          <w:szCs w:val="34"/>
          <w:rtl/>
        </w:rPr>
        <w:t>بسم الله الرحمن الرحيم</w:t>
      </w:r>
    </w:p>
    <w:p w14:paraId="36A2580C" w14:textId="77777777" w:rsidR="00924E73" w:rsidRPr="00AD646A" w:rsidRDefault="00924E73" w:rsidP="00924E73">
      <w:pPr>
        <w:bidi/>
        <w:jc w:val="both"/>
        <w:rPr>
          <w:rFonts w:eastAsia="Times New Roman" w:cs="GE Jarida Heavy"/>
          <w:sz w:val="34"/>
          <w:szCs w:val="34"/>
          <w:rtl/>
        </w:rPr>
      </w:pPr>
      <w:r w:rsidRPr="00AD646A">
        <w:rPr>
          <w:rFonts w:eastAsia="Times New Roman" w:cs="GE Jarida Heavy" w:hint="cs"/>
          <w:sz w:val="34"/>
          <w:szCs w:val="34"/>
          <w:rtl/>
        </w:rPr>
        <w:t>معنون إلى:</w:t>
      </w:r>
    </w:p>
    <w:p w14:paraId="027A1217" w14:textId="3325E353" w:rsidR="00924E73" w:rsidRPr="00AD646A" w:rsidRDefault="00436D68" w:rsidP="00366F41">
      <w:pPr>
        <w:bidi/>
        <w:jc w:val="both"/>
        <w:rPr>
          <w:rFonts w:eastAsia="Times New Roman" w:cs="AL-Mohanad Bold"/>
          <w:sz w:val="34"/>
          <w:szCs w:val="34"/>
          <w:rtl/>
        </w:rPr>
      </w:pPr>
      <w:r>
        <w:rPr>
          <w:rFonts w:eastAsia="Times New Roman" w:cs="AL-Mohanad Bold" w:hint="cs"/>
          <w:sz w:val="34"/>
          <w:szCs w:val="34"/>
          <w:rtl/>
        </w:rPr>
        <w:t xml:space="preserve">المؤتمرين بالقاهرة من </w:t>
      </w:r>
      <w:r w:rsidR="00447D7C">
        <w:rPr>
          <w:rFonts w:eastAsia="Times New Roman" w:cs="AL-Mohanad Bold" w:hint="cs"/>
          <w:sz w:val="34"/>
          <w:szCs w:val="34"/>
          <w:rtl/>
        </w:rPr>
        <w:t>رموز وطنية و</w:t>
      </w:r>
      <w:r>
        <w:rPr>
          <w:rFonts w:eastAsia="Times New Roman" w:cs="AL-Mohanad Bold" w:hint="cs"/>
          <w:sz w:val="34"/>
          <w:szCs w:val="34"/>
          <w:rtl/>
        </w:rPr>
        <w:t xml:space="preserve">قوى سياسية </w:t>
      </w:r>
      <w:r w:rsidR="00447D7C">
        <w:rPr>
          <w:rFonts w:eastAsia="Times New Roman" w:cs="AL-Mohanad Bold" w:hint="cs"/>
          <w:sz w:val="34"/>
          <w:szCs w:val="34"/>
          <w:rtl/>
        </w:rPr>
        <w:t>ومنظ</w:t>
      </w:r>
      <w:r w:rsidR="001A3C1B">
        <w:rPr>
          <w:rFonts w:eastAsia="Times New Roman" w:cs="AL-Mohanad Bold" w:hint="cs"/>
          <w:sz w:val="34"/>
          <w:szCs w:val="34"/>
          <w:rtl/>
        </w:rPr>
        <w:t>م</w:t>
      </w:r>
      <w:r w:rsidR="00447D7C">
        <w:rPr>
          <w:rFonts w:eastAsia="Times New Roman" w:cs="AL-Mohanad Bold" w:hint="cs"/>
          <w:sz w:val="34"/>
          <w:szCs w:val="34"/>
          <w:rtl/>
        </w:rPr>
        <w:t xml:space="preserve">ات مجتمع مدني </w:t>
      </w:r>
      <w:r w:rsidR="001A3C1B">
        <w:rPr>
          <w:rFonts w:eastAsia="Times New Roman" w:cs="AL-Mohanad Bold" w:hint="cs"/>
          <w:sz w:val="34"/>
          <w:szCs w:val="34"/>
          <w:rtl/>
        </w:rPr>
        <w:t>وغيرهم من ال</w:t>
      </w:r>
      <w:r>
        <w:rPr>
          <w:rFonts w:eastAsia="Times New Roman" w:cs="AL-Mohanad Bold" w:hint="cs"/>
          <w:sz w:val="34"/>
          <w:szCs w:val="34"/>
          <w:rtl/>
        </w:rPr>
        <w:t>مشارك</w:t>
      </w:r>
      <w:r w:rsidR="001A3C1B">
        <w:rPr>
          <w:rFonts w:eastAsia="Times New Roman" w:cs="AL-Mohanad Bold" w:hint="cs"/>
          <w:sz w:val="34"/>
          <w:szCs w:val="34"/>
          <w:rtl/>
        </w:rPr>
        <w:t>ين</w:t>
      </w:r>
      <w:r>
        <w:rPr>
          <w:rFonts w:eastAsia="Times New Roman" w:cs="AL-Mohanad Bold" w:hint="cs"/>
          <w:sz w:val="34"/>
          <w:szCs w:val="34"/>
          <w:rtl/>
        </w:rPr>
        <w:t xml:space="preserve"> في ملتقى القاهرة لوقف حرب السودان</w:t>
      </w:r>
      <w:r w:rsidR="00366F41">
        <w:rPr>
          <w:rFonts w:eastAsia="Times New Roman" w:cs="AL-Mohanad Bold" w:hint="cs"/>
          <w:sz w:val="34"/>
          <w:szCs w:val="34"/>
          <w:rtl/>
        </w:rPr>
        <w:t xml:space="preserve">. </w:t>
      </w:r>
    </w:p>
    <w:p w14:paraId="080802F3" w14:textId="77777777" w:rsidR="00924E73" w:rsidRPr="00A71BF3" w:rsidRDefault="00924E73" w:rsidP="00924E73">
      <w:pPr>
        <w:bidi/>
        <w:jc w:val="both"/>
        <w:rPr>
          <w:rFonts w:eastAsia="Times New Roman" w:cs="AL-Mohanad Bold"/>
          <w:sz w:val="10"/>
          <w:szCs w:val="10"/>
          <w:rtl/>
        </w:rPr>
      </w:pPr>
    </w:p>
    <w:p w14:paraId="7DF2E32F" w14:textId="22C13C9A" w:rsidR="00924E73" w:rsidRPr="00A71BF3" w:rsidRDefault="00447D7C" w:rsidP="00264DDE">
      <w:pPr>
        <w:bidi/>
        <w:jc w:val="both"/>
        <w:rPr>
          <w:rFonts w:eastAsia="Times New Roman" w:cs="AL-Mohanad Bold"/>
          <w:b/>
          <w:bCs/>
          <w:sz w:val="34"/>
          <w:szCs w:val="34"/>
          <w:rtl/>
        </w:rPr>
      </w:pPr>
      <w:r>
        <w:rPr>
          <w:rFonts w:eastAsia="Times New Roman" w:cs="AL-Mohanad Bold" w:hint="cs"/>
          <w:b/>
          <w:bCs/>
          <w:sz w:val="34"/>
          <w:szCs w:val="34"/>
          <w:rtl/>
        </w:rPr>
        <w:t xml:space="preserve">السادة المنظمون والمؤتمرون والحضور والإعلاميين </w:t>
      </w:r>
      <w:r w:rsidR="00924E73" w:rsidRPr="00A71BF3">
        <w:rPr>
          <w:rFonts w:eastAsia="Times New Roman" w:cs="AL-Mohanad Bold" w:hint="cs"/>
          <w:b/>
          <w:bCs/>
          <w:sz w:val="34"/>
          <w:szCs w:val="34"/>
          <w:rtl/>
        </w:rPr>
        <w:t>السلام عليكم ورحمة الله وبركاته</w:t>
      </w:r>
      <w:r w:rsidR="00264DDE" w:rsidRPr="00A71BF3">
        <w:rPr>
          <w:rFonts w:eastAsia="Times New Roman" w:cs="AL-Mohanad Bold" w:hint="cs"/>
          <w:b/>
          <w:bCs/>
          <w:sz w:val="34"/>
          <w:szCs w:val="34"/>
          <w:rtl/>
        </w:rPr>
        <w:t xml:space="preserve">، </w:t>
      </w:r>
    </w:p>
    <w:p w14:paraId="7B197924" w14:textId="77777777" w:rsidR="00924E73" w:rsidRPr="00A71BF3" w:rsidRDefault="00924E73" w:rsidP="00924E73">
      <w:pPr>
        <w:bidi/>
        <w:jc w:val="both"/>
        <w:rPr>
          <w:rFonts w:eastAsia="Times New Roman" w:cs="AL-Mohanad Bold"/>
          <w:sz w:val="10"/>
          <w:szCs w:val="10"/>
          <w:rtl/>
        </w:rPr>
      </w:pPr>
    </w:p>
    <w:p w14:paraId="3AF71073" w14:textId="6841F0DD" w:rsidR="00924E73" w:rsidRPr="00AD646A" w:rsidRDefault="00924E73" w:rsidP="00366F41">
      <w:pPr>
        <w:bidi/>
        <w:jc w:val="both"/>
        <w:rPr>
          <w:rFonts w:eastAsia="Times New Roman" w:cs="AL-Mohanad Bold"/>
          <w:sz w:val="34"/>
          <w:szCs w:val="34"/>
          <w:rtl/>
        </w:rPr>
      </w:pPr>
      <w:r w:rsidRPr="00AD646A">
        <w:rPr>
          <w:rFonts w:eastAsia="Times New Roman" w:cs="GE Jarida Heavy" w:hint="cs"/>
          <w:sz w:val="34"/>
          <w:szCs w:val="34"/>
          <w:rtl/>
        </w:rPr>
        <w:t>بعد</w:t>
      </w:r>
      <w:r w:rsidRPr="00AD646A">
        <w:rPr>
          <w:rFonts w:eastAsia="Times New Roman" w:cs="AL-Mohanad Bold" w:hint="cs"/>
          <w:sz w:val="34"/>
          <w:szCs w:val="34"/>
          <w:rtl/>
        </w:rPr>
        <w:t xml:space="preserve"> مضي أكثر من تسعة أشهر على الحرب التي تعصف بوطننا الحبيب. حرب</w:t>
      </w:r>
      <w:r w:rsidR="0067601E">
        <w:rPr>
          <w:rFonts w:eastAsia="Times New Roman" w:cs="AL-Mohanad Bold" w:hint="cs"/>
          <w:sz w:val="34"/>
          <w:szCs w:val="34"/>
          <w:rtl/>
        </w:rPr>
        <w:t>،</w:t>
      </w:r>
      <w:r w:rsidRPr="00AD646A">
        <w:rPr>
          <w:rFonts w:eastAsia="Times New Roman" w:cs="AL-Mohanad Bold" w:hint="cs"/>
          <w:sz w:val="34"/>
          <w:szCs w:val="34"/>
          <w:rtl/>
        </w:rPr>
        <w:t xml:space="preserve"> </w:t>
      </w:r>
      <w:r w:rsidR="0067601E">
        <w:rPr>
          <w:rFonts w:eastAsia="Times New Roman" w:cs="AL-Mohanad Bold" w:hint="cs"/>
          <w:sz w:val="34"/>
          <w:szCs w:val="34"/>
          <w:rtl/>
        </w:rPr>
        <w:t>و</w:t>
      </w:r>
      <w:r w:rsidRPr="00AD646A">
        <w:rPr>
          <w:rFonts w:eastAsia="Times New Roman" w:cs="AL-Mohanad Bold" w:hint="cs"/>
          <w:sz w:val="34"/>
          <w:szCs w:val="34"/>
          <w:rtl/>
        </w:rPr>
        <w:t>ب</w:t>
      </w:r>
      <w:r w:rsidR="0067601E">
        <w:rPr>
          <w:rFonts w:eastAsia="Times New Roman" w:cs="AL-Mohanad Bold" w:hint="cs"/>
          <w:sz w:val="34"/>
          <w:szCs w:val="34"/>
          <w:rtl/>
        </w:rPr>
        <w:t>ال</w:t>
      </w:r>
      <w:r w:rsidRPr="00AD646A">
        <w:rPr>
          <w:rFonts w:eastAsia="Times New Roman" w:cs="AL-Mohanad Bold" w:hint="cs"/>
          <w:sz w:val="34"/>
          <w:szCs w:val="34"/>
          <w:rtl/>
        </w:rPr>
        <w:t xml:space="preserve">إجماع </w:t>
      </w:r>
      <w:r w:rsidR="0067601E">
        <w:rPr>
          <w:rFonts w:eastAsia="Times New Roman" w:cs="AL-Mohanad Bold" w:hint="cs"/>
          <w:sz w:val="34"/>
          <w:szCs w:val="34"/>
          <w:rtl/>
        </w:rPr>
        <w:t>لن ي</w:t>
      </w:r>
      <w:r w:rsidR="00762D4C">
        <w:rPr>
          <w:rFonts w:eastAsia="Times New Roman" w:cs="AL-Mohanad Bold" w:hint="cs"/>
          <w:sz w:val="34"/>
          <w:szCs w:val="34"/>
          <w:rtl/>
        </w:rPr>
        <w:t xml:space="preserve">كون الخاسر فيها </w:t>
      </w:r>
      <w:r w:rsidR="0067601E">
        <w:rPr>
          <w:rFonts w:eastAsia="Times New Roman" w:cs="AL-Mohanad Bold" w:hint="cs"/>
          <w:sz w:val="34"/>
          <w:szCs w:val="34"/>
          <w:rtl/>
        </w:rPr>
        <w:t>إلا الوطن وشعب</w:t>
      </w:r>
      <w:r w:rsidR="00366F41">
        <w:rPr>
          <w:rFonts w:eastAsia="Times New Roman" w:cs="AL-Mohanad Bold" w:hint="cs"/>
          <w:sz w:val="34"/>
          <w:szCs w:val="34"/>
          <w:rtl/>
        </w:rPr>
        <w:t>ه</w:t>
      </w:r>
      <w:r w:rsidRPr="00AD646A">
        <w:rPr>
          <w:rFonts w:eastAsia="Times New Roman" w:cs="AL-Mohanad Bold" w:hint="cs"/>
          <w:sz w:val="34"/>
          <w:szCs w:val="34"/>
          <w:rtl/>
        </w:rPr>
        <w:t>. حرب لم تحرق</w:t>
      </w:r>
      <w:r w:rsidR="0067601E">
        <w:rPr>
          <w:rFonts w:eastAsia="Times New Roman" w:cs="AL-Mohanad Bold" w:hint="cs"/>
          <w:sz w:val="34"/>
          <w:szCs w:val="34"/>
          <w:rtl/>
        </w:rPr>
        <w:t xml:space="preserve"> </w:t>
      </w:r>
      <w:r w:rsidRPr="00AD646A">
        <w:rPr>
          <w:rFonts w:eastAsia="Times New Roman" w:cs="AL-Mohanad Bold" w:hint="cs"/>
          <w:sz w:val="34"/>
          <w:szCs w:val="34"/>
          <w:rtl/>
        </w:rPr>
        <w:t xml:space="preserve">نيرانها </w:t>
      </w:r>
      <w:r w:rsidR="009C58DA">
        <w:rPr>
          <w:rFonts w:eastAsia="Times New Roman" w:cs="AL-Mohanad Bold" w:hint="cs"/>
          <w:sz w:val="34"/>
          <w:szCs w:val="34"/>
          <w:rtl/>
        </w:rPr>
        <w:t>إلا ال</w:t>
      </w:r>
      <w:r w:rsidRPr="00AD646A">
        <w:rPr>
          <w:rFonts w:eastAsia="Times New Roman" w:cs="AL-Mohanad Bold" w:hint="cs"/>
          <w:sz w:val="34"/>
          <w:szCs w:val="34"/>
          <w:rtl/>
        </w:rPr>
        <w:t xml:space="preserve">مدنيين </w:t>
      </w:r>
      <w:r w:rsidR="009C58DA">
        <w:rPr>
          <w:rFonts w:eastAsia="Times New Roman" w:cs="AL-Mohanad Bold" w:hint="cs"/>
          <w:sz w:val="34"/>
          <w:szCs w:val="34"/>
          <w:rtl/>
        </w:rPr>
        <w:t>ال</w:t>
      </w:r>
      <w:r w:rsidRPr="00AD646A">
        <w:rPr>
          <w:rFonts w:eastAsia="Times New Roman" w:cs="AL-Mohanad Bold" w:hint="cs"/>
          <w:sz w:val="34"/>
          <w:szCs w:val="34"/>
          <w:rtl/>
        </w:rPr>
        <w:t>عزل</w:t>
      </w:r>
      <w:r w:rsidR="00F009EA">
        <w:rPr>
          <w:rFonts w:eastAsia="Times New Roman" w:cs="AL-Mohanad Bold" w:hint="cs"/>
          <w:sz w:val="34"/>
          <w:szCs w:val="34"/>
          <w:rtl/>
        </w:rPr>
        <w:t xml:space="preserve"> </w:t>
      </w:r>
      <w:r w:rsidR="009C58DA">
        <w:rPr>
          <w:rFonts w:eastAsia="Times New Roman" w:cs="AL-Mohanad Bold" w:hint="cs"/>
          <w:sz w:val="34"/>
          <w:szCs w:val="34"/>
          <w:rtl/>
        </w:rPr>
        <w:t xml:space="preserve">الذين </w:t>
      </w:r>
      <w:r w:rsidR="00F009EA">
        <w:rPr>
          <w:rFonts w:eastAsia="Times New Roman" w:cs="AL-Mohanad Bold" w:hint="cs"/>
          <w:sz w:val="34"/>
          <w:szCs w:val="34"/>
          <w:rtl/>
        </w:rPr>
        <w:t>ي</w:t>
      </w:r>
      <w:r w:rsidR="009C58DA">
        <w:rPr>
          <w:rFonts w:eastAsia="Times New Roman" w:cs="AL-Mohanad Bold" w:hint="cs"/>
          <w:sz w:val="34"/>
          <w:szCs w:val="34"/>
          <w:rtl/>
        </w:rPr>
        <w:t>تضورون جوعاً و</w:t>
      </w:r>
      <w:r w:rsidRPr="00AD646A">
        <w:rPr>
          <w:rFonts w:eastAsia="Times New Roman" w:cs="AL-Mohanad Bold" w:hint="cs"/>
          <w:sz w:val="34"/>
          <w:szCs w:val="34"/>
          <w:rtl/>
        </w:rPr>
        <w:t>تشريد</w:t>
      </w:r>
      <w:r w:rsidR="009C58DA">
        <w:rPr>
          <w:rFonts w:eastAsia="Times New Roman" w:cs="AL-Mohanad Bold" w:hint="cs"/>
          <w:sz w:val="34"/>
          <w:szCs w:val="34"/>
          <w:rtl/>
        </w:rPr>
        <w:t>اً</w:t>
      </w:r>
      <w:r w:rsidRPr="00AD646A">
        <w:rPr>
          <w:rFonts w:eastAsia="Times New Roman" w:cs="AL-Mohanad Bold" w:hint="cs"/>
          <w:sz w:val="34"/>
          <w:szCs w:val="34"/>
          <w:rtl/>
        </w:rPr>
        <w:t xml:space="preserve"> وتهجير</w:t>
      </w:r>
      <w:r w:rsidR="009C58DA">
        <w:rPr>
          <w:rFonts w:eastAsia="Times New Roman" w:cs="AL-Mohanad Bold" w:hint="cs"/>
          <w:sz w:val="34"/>
          <w:szCs w:val="34"/>
          <w:rtl/>
        </w:rPr>
        <w:t>اً</w:t>
      </w:r>
      <w:r w:rsidRPr="00AD646A">
        <w:rPr>
          <w:rFonts w:eastAsia="Times New Roman" w:cs="AL-Mohanad Bold" w:hint="cs"/>
          <w:sz w:val="34"/>
          <w:szCs w:val="34"/>
          <w:rtl/>
        </w:rPr>
        <w:t xml:space="preserve"> ونزوح</w:t>
      </w:r>
      <w:r w:rsidR="009C58DA">
        <w:rPr>
          <w:rFonts w:eastAsia="Times New Roman" w:cs="AL-Mohanad Bold" w:hint="cs"/>
          <w:sz w:val="34"/>
          <w:szCs w:val="34"/>
          <w:rtl/>
        </w:rPr>
        <w:t xml:space="preserve">اً. </w:t>
      </w:r>
      <w:r w:rsidR="00762D4C">
        <w:rPr>
          <w:rFonts w:eastAsia="Times New Roman" w:cs="AL-Mohanad Bold" w:hint="cs"/>
          <w:sz w:val="34"/>
          <w:szCs w:val="34"/>
          <w:rtl/>
        </w:rPr>
        <w:t>آلة هذه الحرب الموجهة ضد المواطن لم تنجح إلا في ال</w:t>
      </w:r>
      <w:r w:rsidR="009C58DA">
        <w:rPr>
          <w:rFonts w:eastAsia="Times New Roman" w:cs="AL-Mohanad Bold" w:hint="cs"/>
          <w:sz w:val="34"/>
          <w:szCs w:val="34"/>
          <w:rtl/>
        </w:rPr>
        <w:t>قتل و</w:t>
      </w:r>
      <w:r w:rsidR="00762D4C">
        <w:rPr>
          <w:rFonts w:eastAsia="Times New Roman" w:cs="AL-Mohanad Bold" w:hint="cs"/>
          <w:sz w:val="34"/>
          <w:szCs w:val="34"/>
          <w:rtl/>
        </w:rPr>
        <w:t>ال</w:t>
      </w:r>
      <w:r w:rsidR="009C58DA">
        <w:rPr>
          <w:rFonts w:eastAsia="Times New Roman" w:cs="AL-Mohanad Bold" w:hint="cs"/>
          <w:sz w:val="34"/>
          <w:szCs w:val="34"/>
          <w:rtl/>
        </w:rPr>
        <w:t>نهب</w:t>
      </w:r>
      <w:r w:rsidR="00762D4C">
        <w:rPr>
          <w:rFonts w:eastAsia="Times New Roman" w:cs="AL-Mohanad Bold" w:hint="cs"/>
          <w:sz w:val="34"/>
          <w:szCs w:val="34"/>
          <w:rtl/>
        </w:rPr>
        <w:t xml:space="preserve"> والاغتصاب والتدمير الممنهج للبينية التحتية الهشة. </w:t>
      </w:r>
      <w:r w:rsidRPr="00AD646A">
        <w:rPr>
          <w:rFonts w:eastAsia="Times New Roman" w:cs="AL-Mohanad Bold" w:hint="cs"/>
          <w:sz w:val="34"/>
          <w:szCs w:val="34"/>
          <w:rtl/>
        </w:rPr>
        <w:t xml:space="preserve"> </w:t>
      </w:r>
    </w:p>
    <w:p w14:paraId="37658ADB" w14:textId="6A118587" w:rsidR="00192691" w:rsidRPr="00AD646A" w:rsidRDefault="00924E73" w:rsidP="00144003">
      <w:pPr>
        <w:bidi/>
        <w:jc w:val="both"/>
        <w:rPr>
          <w:rFonts w:eastAsia="Times New Roman" w:cs="AL-Mohanad Bold"/>
          <w:sz w:val="34"/>
          <w:szCs w:val="34"/>
          <w:rtl/>
        </w:rPr>
      </w:pPr>
      <w:r w:rsidRPr="00AD646A">
        <w:rPr>
          <w:rFonts w:eastAsia="Times New Roman" w:cs="GE Jarida Heavy" w:hint="cs"/>
          <w:sz w:val="34"/>
          <w:szCs w:val="34"/>
          <w:rtl/>
        </w:rPr>
        <w:t>التعاطي</w:t>
      </w:r>
      <w:r w:rsidRPr="00AD646A">
        <w:rPr>
          <w:rFonts w:eastAsia="Times New Roman" w:cs="AL-Mohanad Bold" w:hint="cs"/>
          <w:sz w:val="34"/>
          <w:szCs w:val="34"/>
          <w:rtl/>
        </w:rPr>
        <w:t xml:space="preserve"> مع هكذا واقع يلزمنا ك</w:t>
      </w:r>
      <w:r w:rsidR="00436D68">
        <w:rPr>
          <w:rFonts w:eastAsia="Times New Roman" w:cs="AL-Mohanad Bold" w:hint="cs"/>
          <w:sz w:val="34"/>
          <w:szCs w:val="34"/>
          <w:rtl/>
        </w:rPr>
        <w:t>رموز ودنية وقيادات سياسية أن نرتقي مسؤوليتنا و</w:t>
      </w:r>
      <w:r w:rsidR="00144003">
        <w:rPr>
          <w:rFonts w:eastAsia="Times New Roman" w:cs="AL-Mohanad Bold" w:hint="cs"/>
          <w:sz w:val="34"/>
          <w:szCs w:val="34"/>
          <w:rtl/>
        </w:rPr>
        <w:t xml:space="preserve">الوقوف بجانب شعبنا وتبصيره بما له من </w:t>
      </w:r>
      <w:r w:rsidR="00192691" w:rsidRPr="00AD646A">
        <w:rPr>
          <w:rFonts w:eastAsia="Times New Roman" w:cs="AL-Mohanad Bold" w:hint="cs"/>
          <w:sz w:val="34"/>
          <w:szCs w:val="34"/>
          <w:rtl/>
        </w:rPr>
        <w:t xml:space="preserve">حقوق أساسية وحريات عامة </w:t>
      </w:r>
      <w:r w:rsidR="00144003">
        <w:rPr>
          <w:rFonts w:eastAsia="Times New Roman" w:cs="AL-Mohanad Bold" w:hint="cs"/>
          <w:sz w:val="34"/>
          <w:szCs w:val="34"/>
          <w:rtl/>
        </w:rPr>
        <w:t>التزاماً ب</w:t>
      </w:r>
      <w:r w:rsidRPr="00AD646A">
        <w:rPr>
          <w:rFonts w:eastAsia="Times New Roman" w:cs="AL-Mohanad Bold" w:hint="cs"/>
          <w:sz w:val="34"/>
          <w:szCs w:val="34"/>
          <w:rtl/>
        </w:rPr>
        <w:t>سيادة حكم القانون</w:t>
      </w:r>
      <w:r w:rsidR="00144003">
        <w:rPr>
          <w:rFonts w:eastAsia="Times New Roman" w:cs="AL-Mohanad Bold" w:hint="cs"/>
          <w:sz w:val="34"/>
          <w:szCs w:val="34"/>
          <w:rtl/>
        </w:rPr>
        <w:t xml:space="preserve">. ذات الواجب يحتم علينا ابتدار </w:t>
      </w:r>
      <w:r w:rsidRPr="00AD646A">
        <w:rPr>
          <w:rFonts w:eastAsia="Times New Roman" w:cs="AL-Mohanad Bold" w:hint="cs"/>
          <w:sz w:val="34"/>
          <w:szCs w:val="34"/>
          <w:rtl/>
        </w:rPr>
        <w:t xml:space="preserve">سياق </w:t>
      </w:r>
      <w:r w:rsidR="00436D68">
        <w:rPr>
          <w:rFonts w:eastAsia="Times New Roman" w:cs="AL-Mohanad Bold" w:hint="cs"/>
          <w:sz w:val="34"/>
          <w:szCs w:val="34"/>
          <w:rtl/>
        </w:rPr>
        <w:t>سياس</w:t>
      </w:r>
      <w:r w:rsidRPr="00AD646A">
        <w:rPr>
          <w:rFonts w:eastAsia="Times New Roman" w:cs="AL-Mohanad Bold" w:hint="cs"/>
          <w:sz w:val="34"/>
          <w:szCs w:val="34"/>
          <w:rtl/>
        </w:rPr>
        <w:t xml:space="preserve">ي يضع حداً لهذه الحرب. </w:t>
      </w:r>
      <w:r w:rsidR="00144003">
        <w:rPr>
          <w:rFonts w:eastAsia="Times New Roman" w:cs="AL-Mohanad Bold" w:hint="cs"/>
          <w:sz w:val="34"/>
          <w:szCs w:val="34"/>
          <w:rtl/>
        </w:rPr>
        <w:t>التزاماً ب</w:t>
      </w:r>
      <w:r w:rsidR="0038514E">
        <w:rPr>
          <w:rFonts w:eastAsia="Times New Roman" w:cs="AL-Mohanad Bold" w:hint="cs"/>
          <w:sz w:val="34"/>
          <w:szCs w:val="34"/>
          <w:rtl/>
        </w:rPr>
        <w:t>ذاك</w:t>
      </w:r>
      <w:r w:rsidR="00144003">
        <w:rPr>
          <w:rFonts w:eastAsia="Times New Roman" w:cs="AL-Mohanad Bold" w:hint="cs"/>
          <w:sz w:val="34"/>
          <w:szCs w:val="34"/>
          <w:rtl/>
        </w:rPr>
        <w:t xml:space="preserve"> بالواجب الوطني و</w:t>
      </w:r>
      <w:r w:rsidRPr="00AD646A">
        <w:rPr>
          <w:rFonts w:eastAsia="Times New Roman" w:cs="AL-Mohanad Bold" w:hint="cs"/>
          <w:sz w:val="34"/>
          <w:szCs w:val="34"/>
          <w:rtl/>
        </w:rPr>
        <w:t xml:space="preserve">المهني رأينا أن نطرح لشعبنا العظيم بمختلف مقاماته وانتماءاته هذه الرؤية لتكون بمثابة الإجراءات والتدابير التي يمكن أن تؤسس مع غيرنا مشروعاً لا يستهدف وقف الحرب وإنما </w:t>
      </w:r>
      <w:r w:rsidR="00144003">
        <w:rPr>
          <w:rFonts w:eastAsia="Times New Roman" w:cs="AL-Mohanad Bold" w:hint="cs"/>
          <w:sz w:val="34"/>
          <w:szCs w:val="34"/>
          <w:rtl/>
        </w:rPr>
        <w:t>اجتثاثها</w:t>
      </w:r>
      <w:r w:rsidRPr="00AD646A">
        <w:rPr>
          <w:rFonts w:eastAsia="Times New Roman" w:cs="AL-Mohanad Bold" w:hint="cs"/>
          <w:sz w:val="34"/>
          <w:szCs w:val="34"/>
          <w:rtl/>
        </w:rPr>
        <w:t xml:space="preserve"> من جذورها. </w:t>
      </w:r>
    </w:p>
    <w:p w14:paraId="02BDED89" w14:textId="77777777" w:rsidR="00192691" w:rsidRPr="00AD646A" w:rsidRDefault="00924E73" w:rsidP="00192691">
      <w:pPr>
        <w:bidi/>
        <w:jc w:val="both"/>
        <w:rPr>
          <w:rFonts w:eastAsia="Times New Roman" w:cs="AL-Mohanad Bold"/>
          <w:sz w:val="34"/>
          <w:szCs w:val="34"/>
          <w:rtl/>
        </w:rPr>
      </w:pPr>
      <w:r w:rsidRPr="00AD646A">
        <w:rPr>
          <w:rFonts w:eastAsia="Times New Roman" w:cs="GE Jarida Heavy" w:hint="cs"/>
          <w:sz w:val="34"/>
          <w:szCs w:val="34"/>
          <w:rtl/>
        </w:rPr>
        <w:t>بكل تواضع</w:t>
      </w:r>
      <w:r w:rsidRPr="00AD646A">
        <w:rPr>
          <w:rFonts w:eastAsia="Times New Roman" w:cs="AL-Mohanad Bold" w:hint="cs"/>
          <w:sz w:val="34"/>
          <w:szCs w:val="34"/>
          <w:rtl/>
        </w:rPr>
        <w:t xml:space="preserve"> نعتقد إن وقف هذا النوع من الحروب لا يتحقق بالتمني وإنما بإرادة ووحده </w:t>
      </w:r>
      <w:r w:rsidR="00192691" w:rsidRPr="00AD646A">
        <w:rPr>
          <w:rFonts w:eastAsia="Times New Roman" w:cs="AL-Mohanad Bold" w:hint="cs"/>
          <w:sz w:val="34"/>
          <w:szCs w:val="34"/>
          <w:rtl/>
        </w:rPr>
        <w:t xml:space="preserve">وإدارة مراحل إنهائها بواسطة </w:t>
      </w:r>
      <w:r w:rsidRPr="00AD646A">
        <w:rPr>
          <w:rFonts w:eastAsia="Times New Roman" w:cs="AL-Mohanad Bold" w:hint="cs"/>
          <w:sz w:val="34"/>
          <w:szCs w:val="34"/>
          <w:rtl/>
        </w:rPr>
        <w:t>كل المكونات المؤمنة بالحق المشروع في الحياة وإجبار المتحاربين ليضعوا السلاح وينخرطوا في مسارات وقفها وذلك طبقاً لما يل</w:t>
      </w:r>
      <w:r w:rsidR="00192691" w:rsidRPr="00AD646A">
        <w:rPr>
          <w:rFonts w:eastAsia="Times New Roman" w:cs="AL-Mohanad Bold" w:hint="cs"/>
          <w:sz w:val="34"/>
          <w:szCs w:val="34"/>
          <w:rtl/>
        </w:rPr>
        <w:t>ي:</w:t>
      </w:r>
    </w:p>
    <w:p w14:paraId="2856F919" w14:textId="77777777" w:rsidR="00192691" w:rsidRPr="00AD646A" w:rsidRDefault="00924E73" w:rsidP="00192691">
      <w:pPr>
        <w:bidi/>
        <w:jc w:val="both"/>
        <w:rPr>
          <w:rFonts w:eastAsia="Times New Roman" w:cs="GE Jarida Heavy"/>
          <w:b/>
          <w:bCs/>
          <w:sz w:val="34"/>
          <w:szCs w:val="34"/>
          <w:u w:val="single"/>
          <w:rtl/>
        </w:rPr>
      </w:pPr>
      <w:r w:rsidRPr="00AD646A">
        <w:rPr>
          <w:rFonts w:eastAsia="Times New Roman" w:cs="GE Jarida Heavy" w:hint="cs"/>
          <w:b/>
          <w:bCs/>
          <w:sz w:val="34"/>
          <w:szCs w:val="34"/>
          <w:u w:val="single"/>
          <w:rtl/>
        </w:rPr>
        <w:t>أولاً: أسباب اندلاع الحر</w:t>
      </w:r>
      <w:r w:rsidR="00192691" w:rsidRPr="00AD646A">
        <w:rPr>
          <w:rFonts w:eastAsia="Times New Roman" w:cs="GE Jarida Heavy" w:hint="cs"/>
          <w:b/>
          <w:bCs/>
          <w:sz w:val="34"/>
          <w:szCs w:val="34"/>
          <w:u w:val="single"/>
          <w:rtl/>
        </w:rPr>
        <w:t>ب:</w:t>
      </w:r>
    </w:p>
    <w:p w14:paraId="7464C760" w14:textId="77777777" w:rsidR="007276F7" w:rsidRDefault="00924E73" w:rsidP="00192691">
      <w:pPr>
        <w:bidi/>
        <w:jc w:val="both"/>
        <w:rPr>
          <w:rFonts w:eastAsia="Times New Roman" w:cs="AL-Mohanad Bold"/>
          <w:sz w:val="34"/>
          <w:szCs w:val="34"/>
          <w:rtl/>
        </w:rPr>
      </w:pPr>
      <w:r w:rsidRPr="00AD646A">
        <w:rPr>
          <w:rFonts w:eastAsia="Times New Roman" w:cs="AL-Mohanad Bold" w:hint="cs"/>
          <w:sz w:val="34"/>
          <w:szCs w:val="34"/>
          <w:rtl/>
        </w:rPr>
        <w:t>انطلقت حروب السودان</w:t>
      </w:r>
      <w:r w:rsidR="00192691" w:rsidRPr="00AD646A">
        <w:rPr>
          <w:rFonts w:eastAsia="Times New Roman" w:cs="AL-Mohanad Bold" w:hint="cs"/>
          <w:sz w:val="34"/>
          <w:szCs w:val="34"/>
          <w:rtl/>
        </w:rPr>
        <w:t xml:space="preserve"> الحديث</w:t>
      </w:r>
      <w:r w:rsidRPr="00AD646A">
        <w:rPr>
          <w:rFonts w:eastAsia="Times New Roman" w:cs="AL-Mohanad Bold" w:hint="cs"/>
          <w:sz w:val="34"/>
          <w:szCs w:val="34"/>
          <w:rtl/>
        </w:rPr>
        <w:t xml:space="preserve"> مع إعلان استقلاله</w:t>
      </w:r>
      <w:r w:rsidR="00436D68">
        <w:rPr>
          <w:rFonts w:eastAsia="Times New Roman" w:cs="AL-Mohanad Bold" w:hint="cs"/>
          <w:sz w:val="34"/>
          <w:szCs w:val="34"/>
          <w:rtl/>
        </w:rPr>
        <w:t>،</w:t>
      </w:r>
      <w:r w:rsidRPr="00AD646A">
        <w:rPr>
          <w:rFonts w:eastAsia="Times New Roman" w:cs="AL-Mohanad Bold" w:hint="cs"/>
          <w:sz w:val="34"/>
          <w:szCs w:val="34"/>
          <w:rtl/>
        </w:rPr>
        <w:t xml:space="preserve"> </w:t>
      </w:r>
      <w:r w:rsidR="00436D68">
        <w:rPr>
          <w:rFonts w:eastAsia="Times New Roman" w:cs="AL-Mohanad Bold" w:hint="cs"/>
          <w:sz w:val="34"/>
          <w:szCs w:val="34"/>
          <w:rtl/>
        </w:rPr>
        <w:t>و</w:t>
      </w:r>
      <w:r w:rsidRPr="00AD646A">
        <w:rPr>
          <w:rFonts w:eastAsia="Times New Roman" w:cs="AL-Mohanad Bold" w:hint="cs"/>
          <w:sz w:val="34"/>
          <w:szCs w:val="34"/>
          <w:rtl/>
        </w:rPr>
        <w:t xml:space="preserve">القاسم المشترك بين أسباب اندلاع كل </w:t>
      </w:r>
      <w:r w:rsidR="00192691" w:rsidRPr="00AD646A">
        <w:rPr>
          <w:rFonts w:eastAsia="Times New Roman" w:cs="AL-Mohanad Bold" w:hint="cs"/>
          <w:sz w:val="34"/>
          <w:szCs w:val="34"/>
          <w:rtl/>
        </w:rPr>
        <w:t xml:space="preserve">هذه </w:t>
      </w:r>
      <w:r w:rsidRPr="00AD646A">
        <w:rPr>
          <w:rFonts w:eastAsia="Times New Roman" w:cs="AL-Mohanad Bold" w:hint="cs"/>
          <w:sz w:val="34"/>
          <w:szCs w:val="34"/>
          <w:rtl/>
        </w:rPr>
        <w:t xml:space="preserve">الحروب غياب المشروع الوطني الذي يحدد كيف يحكم السودان. فالصراع المستمر على السلطة والذي اتخذ شكل الدائرة الخبيثة بين انتقال مدني محدود وقبضة عسكرية في أغلب الأوقات </w:t>
      </w:r>
      <w:r w:rsidR="00192691" w:rsidRPr="00AD646A">
        <w:rPr>
          <w:rFonts w:eastAsia="Times New Roman" w:cs="AL-Mohanad Bold" w:hint="cs"/>
          <w:sz w:val="34"/>
          <w:szCs w:val="34"/>
          <w:rtl/>
        </w:rPr>
        <w:t xml:space="preserve">شكّل </w:t>
      </w:r>
      <w:r w:rsidRPr="00AD646A">
        <w:rPr>
          <w:rFonts w:eastAsia="Times New Roman" w:cs="AL-Mohanad Bold" w:hint="cs"/>
          <w:sz w:val="34"/>
          <w:szCs w:val="34"/>
          <w:rtl/>
        </w:rPr>
        <w:t>علامة فارقة</w:t>
      </w:r>
      <w:r w:rsidR="00192691" w:rsidRPr="00AD646A">
        <w:rPr>
          <w:rFonts w:eastAsia="Times New Roman" w:cs="AL-Mohanad Bold" w:hint="cs"/>
          <w:sz w:val="34"/>
          <w:szCs w:val="34"/>
          <w:rtl/>
        </w:rPr>
        <w:t xml:space="preserve"> </w:t>
      </w:r>
      <w:r w:rsidR="00436D68">
        <w:rPr>
          <w:rFonts w:eastAsia="Times New Roman" w:cs="AL-Mohanad Bold" w:hint="cs"/>
          <w:sz w:val="34"/>
          <w:szCs w:val="34"/>
          <w:rtl/>
        </w:rPr>
        <w:t>ل</w:t>
      </w:r>
      <w:r w:rsidR="00192691" w:rsidRPr="00AD646A">
        <w:rPr>
          <w:rFonts w:eastAsia="Times New Roman" w:cs="AL-Mohanad Bold" w:hint="cs"/>
          <w:sz w:val="34"/>
          <w:szCs w:val="34"/>
          <w:rtl/>
        </w:rPr>
        <w:t xml:space="preserve">استحقاق </w:t>
      </w:r>
      <w:r w:rsidR="00BE59A7" w:rsidRPr="00AD646A">
        <w:rPr>
          <w:rFonts w:eastAsia="Times New Roman" w:cs="AL-Mohanad Bold" w:hint="cs"/>
          <w:sz w:val="34"/>
          <w:szCs w:val="34"/>
          <w:rtl/>
        </w:rPr>
        <w:t>السودان ل</w:t>
      </w:r>
      <w:r w:rsidR="00192691" w:rsidRPr="00AD646A">
        <w:rPr>
          <w:rFonts w:eastAsia="Times New Roman" w:cs="AL-Mohanad Bold" w:hint="cs"/>
          <w:sz w:val="34"/>
          <w:szCs w:val="34"/>
          <w:rtl/>
        </w:rPr>
        <w:t>لجوائز العالمية في عدد الانقلابات العسكرية</w:t>
      </w:r>
      <w:r w:rsidRPr="00AD646A">
        <w:rPr>
          <w:rFonts w:eastAsia="Times New Roman" w:cs="AL-Mohanad Bold" w:hint="cs"/>
          <w:sz w:val="34"/>
          <w:szCs w:val="34"/>
          <w:rtl/>
        </w:rPr>
        <w:t xml:space="preserve">. </w:t>
      </w:r>
      <w:r w:rsidR="00192691" w:rsidRPr="00AD646A">
        <w:rPr>
          <w:rFonts w:eastAsia="Times New Roman" w:cs="AL-Mohanad Bold" w:hint="cs"/>
          <w:sz w:val="34"/>
          <w:szCs w:val="34"/>
          <w:rtl/>
        </w:rPr>
        <w:t xml:space="preserve">هذا </w:t>
      </w:r>
      <w:r w:rsidRPr="00AD646A">
        <w:rPr>
          <w:rFonts w:eastAsia="Times New Roman" w:cs="AL-Mohanad Bold" w:hint="cs"/>
          <w:sz w:val="34"/>
          <w:szCs w:val="34"/>
          <w:rtl/>
        </w:rPr>
        <w:t>الصراع على السلطة لم يهدد المركز وحده وانما امتد ل</w:t>
      </w:r>
      <w:r w:rsidR="007276F7">
        <w:rPr>
          <w:rFonts w:eastAsia="Times New Roman" w:cs="AL-Mohanad Bold" w:hint="cs"/>
          <w:sz w:val="34"/>
          <w:szCs w:val="34"/>
          <w:rtl/>
        </w:rPr>
        <w:t>تصبح كل أقاليم ا</w:t>
      </w:r>
      <w:r w:rsidRPr="00AD646A">
        <w:rPr>
          <w:rFonts w:eastAsia="Times New Roman" w:cs="AL-Mohanad Bold" w:hint="cs"/>
          <w:sz w:val="34"/>
          <w:szCs w:val="34"/>
          <w:rtl/>
        </w:rPr>
        <w:t>لوطن</w:t>
      </w:r>
      <w:r w:rsidR="00192691" w:rsidRPr="00AD646A">
        <w:rPr>
          <w:rFonts w:eastAsia="Times New Roman" w:cs="AL-Mohanad Bold" w:hint="cs"/>
          <w:sz w:val="34"/>
          <w:szCs w:val="34"/>
          <w:rtl/>
        </w:rPr>
        <w:t xml:space="preserve"> </w:t>
      </w:r>
      <w:r w:rsidR="007276F7">
        <w:rPr>
          <w:rFonts w:eastAsia="Times New Roman" w:cs="AL-Mohanad Bold" w:hint="cs"/>
          <w:sz w:val="34"/>
          <w:szCs w:val="34"/>
          <w:rtl/>
        </w:rPr>
        <w:t>هامش</w:t>
      </w:r>
      <w:r w:rsidRPr="00AD646A">
        <w:rPr>
          <w:rFonts w:eastAsia="Times New Roman" w:cs="AL-Mohanad Bold" w:hint="cs"/>
          <w:sz w:val="34"/>
          <w:szCs w:val="34"/>
          <w:rtl/>
        </w:rPr>
        <w:t xml:space="preserve">. </w:t>
      </w:r>
    </w:p>
    <w:p w14:paraId="317E05B2" w14:textId="12938C03" w:rsidR="00192691" w:rsidRPr="00AD646A" w:rsidRDefault="00924E73" w:rsidP="007276F7">
      <w:pPr>
        <w:bidi/>
        <w:jc w:val="both"/>
        <w:rPr>
          <w:rFonts w:eastAsia="Times New Roman" w:cs="AL-Mohanad Bold"/>
          <w:sz w:val="34"/>
          <w:szCs w:val="34"/>
          <w:rtl/>
        </w:rPr>
      </w:pPr>
      <w:r w:rsidRPr="00AD646A">
        <w:rPr>
          <w:rFonts w:eastAsia="Times New Roman" w:cs="AL-Mohanad Bold" w:hint="cs"/>
          <w:sz w:val="34"/>
          <w:szCs w:val="34"/>
          <w:rtl/>
        </w:rPr>
        <w:t>بالمقارنة مع الحروب الأخرى تعد حرب الخامس عشر من أبريل الأعنف والأكثر دموية وتمدداً. غياب التداول السلمي للسلطة وعدم التوزيع العادل للثروة أثار</w:t>
      </w:r>
      <w:r w:rsidR="007276F7">
        <w:rPr>
          <w:rFonts w:eastAsia="Times New Roman" w:cs="AL-Mohanad Bold" w:hint="cs"/>
          <w:sz w:val="34"/>
          <w:szCs w:val="34"/>
          <w:rtl/>
        </w:rPr>
        <w:t>ت</w:t>
      </w:r>
      <w:r w:rsidRPr="00AD646A">
        <w:rPr>
          <w:rFonts w:eastAsia="Times New Roman" w:cs="AL-Mohanad Bold" w:hint="cs"/>
          <w:sz w:val="34"/>
          <w:szCs w:val="34"/>
          <w:rtl/>
        </w:rPr>
        <w:t xml:space="preserve"> النعرات وفكك</w:t>
      </w:r>
      <w:r w:rsidR="007276F7">
        <w:rPr>
          <w:rFonts w:eastAsia="Times New Roman" w:cs="AL-Mohanad Bold" w:hint="cs"/>
          <w:sz w:val="34"/>
          <w:szCs w:val="34"/>
          <w:rtl/>
        </w:rPr>
        <w:t>ت</w:t>
      </w:r>
      <w:r w:rsidRPr="00AD646A">
        <w:rPr>
          <w:rFonts w:eastAsia="Times New Roman" w:cs="AL-Mohanad Bold" w:hint="cs"/>
          <w:sz w:val="34"/>
          <w:szCs w:val="34"/>
          <w:rtl/>
        </w:rPr>
        <w:t xml:space="preserve"> المؤسسات لصالح الموالين لل</w:t>
      </w:r>
      <w:r w:rsidR="00BE59A7" w:rsidRPr="00AD646A">
        <w:rPr>
          <w:rFonts w:eastAsia="Times New Roman" w:cs="AL-Mohanad Bold" w:hint="cs"/>
          <w:sz w:val="34"/>
          <w:szCs w:val="34"/>
          <w:rtl/>
        </w:rPr>
        <w:t>أ</w:t>
      </w:r>
      <w:r w:rsidRPr="00AD646A">
        <w:rPr>
          <w:rFonts w:eastAsia="Times New Roman" w:cs="AL-Mohanad Bold" w:hint="cs"/>
          <w:sz w:val="34"/>
          <w:szCs w:val="34"/>
          <w:rtl/>
        </w:rPr>
        <w:t>نظ</w:t>
      </w:r>
      <w:r w:rsidR="00BE59A7" w:rsidRPr="00AD646A">
        <w:rPr>
          <w:rFonts w:eastAsia="Times New Roman" w:cs="AL-Mohanad Bold" w:hint="cs"/>
          <w:sz w:val="34"/>
          <w:szCs w:val="34"/>
          <w:rtl/>
        </w:rPr>
        <w:t>مة</w:t>
      </w:r>
      <w:r w:rsidRPr="00AD646A">
        <w:rPr>
          <w:rFonts w:eastAsia="Times New Roman" w:cs="AL-Mohanad Bold" w:hint="cs"/>
          <w:sz w:val="34"/>
          <w:szCs w:val="34"/>
          <w:rtl/>
        </w:rPr>
        <w:t xml:space="preserve"> الحاكم</w:t>
      </w:r>
      <w:r w:rsidR="00BE59A7" w:rsidRPr="00AD646A">
        <w:rPr>
          <w:rFonts w:eastAsia="Times New Roman" w:cs="AL-Mohanad Bold" w:hint="cs"/>
          <w:sz w:val="34"/>
          <w:szCs w:val="34"/>
          <w:rtl/>
        </w:rPr>
        <w:t>ة مدنية كانت أو عسكرية</w:t>
      </w:r>
      <w:r w:rsidRPr="00AD646A">
        <w:rPr>
          <w:rFonts w:eastAsia="Times New Roman" w:cs="AL-Mohanad Bold" w:hint="cs"/>
          <w:sz w:val="34"/>
          <w:szCs w:val="34"/>
          <w:rtl/>
        </w:rPr>
        <w:t xml:space="preserve">. بسبب الصراع على السلطة ضرب الفساد كل هياكل الدولة بما فيها المؤسسات </w:t>
      </w:r>
      <w:r w:rsidR="007276F7">
        <w:rPr>
          <w:rFonts w:eastAsia="Times New Roman" w:cs="AL-Mohanad Bold" w:hint="cs"/>
          <w:sz w:val="34"/>
          <w:szCs w:val="34"/>
          <w:rtl/>
        </w:rPr>
        <w:t>العسكرية و</w:t>
      </w:r>
      <w:r w:rsidRPr="00AD646A">
        <w:rPr>
          <w:rFonts w:eastAsia="Times New Roman" w:cs="AL-Mohanad Bold" w:hint="cs"/>
          <w:sz w:val="34"/>
          <w:szCs w:val="34"/>
          <w:rtl/>
        </w:rPr>
        <w:t>العدلية والتعليمية لتكون المحصلة الانهيار والتآكل الذاتي</w:t>
      </w:r>
      <w:r w:rsidRPr="00AD646A">
        <w:rPr>
          <w:rFonts w:eastAsia="Times New Roman" w:cs="AL-Mohanad Bold"/>
          <w:sz w:val="34"/>
          <w:szCs w:val="34"/>
        </w:rPr>
        <w:t>.</w:t>
      </w:r>
    </w:p>
    <w:p w14:paraId="6A823AFD" w14:textId="16CBB82E" w:rsidR="0061321D" w:rsidRPr="00AD646A" w:rsidRDefault="00924E73" w:rsidP="0061321D">
      <w:pPr>
        <w:bidi/>
        <w:jc w:val="both"/>
        <w:rPr>
          <w:rFonts w:eastAsia="Times New Roman" w:cs="AL-Mohanad Bold"/>
          <w:sz w:val="34"/>
          <w:szCs w:val="34"/>
          <w:rtl/>
        </w:rPr>
      </w:pPr>
      <w:r w:rsidRPr="00AD646A">
        <w:rPr>
          <w:rFonts w:eastAsia="Times New Roman" w:cs="GE Jarida Heavy" w:hint="cs"/>
          <w:sz w:val="34"/>
          <w:szCs w:val="34"/>
          <w:u w:val="single"/>
          <w:rtl/>
        </w:rPr>
        <w:t>ثانياً: مسارات وقف</w:t>
      </w:r>
      <w:r w:rsidR="00397807" w:rsidRPr="00AD646A">
        <w:rPr>
          <w:rFonts w:eastAsia="Times New Roman" w:cs="GE Jarida Heavy" w:hint="cs"/>
          <w:sz w:val="34"/>
          <w:szCs w:val="34"/>
          <w:u w:val="single"/>
          <w:rtl/>
        </w:rPr>
        <w:t xml:space="preserve"> وإنهاء</w:t>
      </w:r>
      <w:r w:rsidRPr="00AD646A">
        <w:rPr>
          <w:rFonts w:eastAsia="Times New Roman" w:cs="GE Jarida Heavy" w:hint="cs"/>
          <w:sz w:val="34"/>
          <w:szCs w:val="34"/>
          <w:u w:val="single"/>
          <w:rtl/>
        </w:rPr>
        <w:t xml:space="preserve"> الحرب</w:t>
      </w:r>
      <w:r w:rsidR="0061321D" w:rsidRPr="00AD646A">
        <w:rPr>
          <w:rFonts w:eastAsia="Times New Roman" w:cs="AL-Mohanad Bold" w:hint="cs"/>
          <w:sz w:val="34"/>
          <w:szCs w:val="34"/>
          <w:rtl/>
        </w:rPr>
        <w:t xml:space="preserve">: </w:t>
      </w:r>
    </w:p>
    <w:p w14:paraId="398FC56F" w14:textId="72CE309E" w:rsidR="0061321D" w:rsidRPr="007276F7" w:rsidRDefault="00264DDE" w:rsidP="00264DDE">
      <w:pPr>
        <w:bidi/>
        <w:jc w:val="both"/>
        <w:rPr>
          <w:rFonts w:eastAsia="Times New Roman" w:cs="GE Jarida Heavy"/>
          <w:b/>
          <w:bCs/>
          <w:sz w:val="34"/>
          <w:szCs w:val="34"/>
          <w:u w:val="single"/>
          <w:rtl/>
        </w:rPr>
      </w:pPr>
      <w:r w:rsidRPr="007276F7">
        <w:rPr>
          <w:rFonts w:eastAsia="Times New Roman" w:cs="GE Jarida Heavy"/>
          <w:sz w:val="34"/>
          <w:szCs w:val="34"/>
          <w:u w:val="single"/>
        </w:rPr>
        <w:t>1</w:t>
      </w:r>
      <w:r w:rsidRPr="007276F7">
        <w:rPr>
          <w:rFonts w:eastAsia="Times New Roman" w:cs="GE Jarida Heavy" w:hint="cs"/>
          <w:b/>
          <w:bCs/>
          <w:sz w:val="34"/>
          <w:szCs w:val="34"/>
          <w:u w:val="single"/>
          <w:rtl/>
        </w:rPr>
        <w:t>.</w:t>
      </w:r>
      <w:r w:rsidR="0061321D" w:rsidRPr="007276F7">
        <w:rPr>
          <w:rFonts w:eastAsia="Times New Roman" w:cs="GE Jarida Heavy" w:hint="cs"/>
          <w:b/>
          <w:bCs/>
          <w:sz w:val="34"/>
          <w:szCs w:val="34"/>
          <w:u w:val="single"/>
          <w:rtl/>
        </w:rPr>
        <w:t xml:space="preserve"> </w:t>
      </w:r>
      <w:r w:rsidR="00924E73" w:rsidRPr="007276F7">
        <w:rPr>
          <w:rFonts w:eastAsia="Times New Roman" w:cs="GE Jarida Heavy" w:hint="cs"/>
          <w:b/>
          <w:bCs/>
          <w:sz w:val="34"/>
          <w:szCs w:val="34"/>
          <w:u w:val="single"/>
          <w:rtl/>
        </w:rPr>
        <w:t>المسار المعنوي</w:t>
      </w:r>
      <w:r w:rsidRPr="007276F7">
        <w:rPr>
          <w:rFonts w:eastAsia="Times New Roman" w:cs="GE Jarida Heavy" w:hint="cs"/>
          <w:b/>
          <w:bCs/>
          <w:sz w:val="34"/>
          <w:szCs w:val="34"/>
          <w:u w:val="single"/>
          <w:rtl/>
        </w:rPr>
        <w:t xml:space="preserve">: </w:t>
      </w:r>
    </w:p>
    <w:p w14:paraId="1346D1F8" w14:textId="3A607826" w:rsidR="00BF494D" w:rsidRPr="00AD646A" w:rsidRDefault="0061321D" w:rsidP="00366F41">
      <w:pPr>
        <w:bidi/>
        <w:jc w:val="both"/>
        <w:rPr>
          <w:rFonts w:eastAsia="Times New Roman" w:cs="AL-Mohanad Bold"/>
          <w:sz w:val="34"/>
          <w:szCs w:val="34"/>
          <w:rtl/>
        </w:rPr>
      </w:pPr>
      <w:r w:rsidRPr="00AD646A">
        <w:rPr>
          <w:rFonts w:eastAsia="Times New Roman" w:cs="AL-Mohanad Bold" w:hint="cs"/>
          <w:sz w:val="34"/>
          <w:szCs w:val="34"/>
          <w:rtl/>
        </w:rPr>
        <w:t xml:space="preserve">لقناعة غالبية </w:t>
      </w:r>
      <w:r w:rsidR="00924E73" w:rsidRPr="00AD646A">
        <w:rPr>
          <w:rFonts w:eastAsia="Times New Roman" w:cs="AL-Mohanad Bold" w:hint="cs"/>
          <w:sz w:val="34"/>
          <w:szCs w:val="34"/>
          <w:rtl/>
        </w:rPr>
        <w:t xml:space="preserve">الشعب بأن هذه الحرب لم تندلع إلا نتيجة طبيعية للصراع على السلطة والثروة </w:t>
      </w:r>
      <w:r w:rsidRPr="00AD646A">
        <w:rPr>
          <w:rFonts w:eastAsia="Times New Roman" w:cs="AL-Mohanad Bold" w:hint="cs"/>
          <w:sz w:val="34"/>
          <w:szCs w:val="34"/>
          <w:rtl/>
        </w:rPr>
        <w:t>و</w:t>
      </w:r>
      <w:r w:rsidR="007276F7">
        <w:rPr>
          <w:rFonts w:eastAsia="Times New Roman" w:cs="AL-Mohanad Bold" w:hint="cs"/>
          <w:sz w:val="34"/>
          <w:szCs w:val="34"/>
          <w:rtl/>
        </w:rPr>
        <w:t>من ثم تعمل ك</w:t>
      </w:r>
      <w:r w:rsidRPr="00AD646A">
        <w:rPr>
          <w:rFonts w:eastAsia="Times New Roman" w:cs="AL-Mohanad Bold" w:hint="cs"/>
          <w:sz w:val="34"/>
          <w:szCs w:val="34"/>
          <w:rtl/>
        </w:rPr>
        <w:t xml:space="preserve">حاجز أمام </w:t>
      </w:r>
      <w:r w:rsidR="00924E73" w:rsidRPr="00AD646A">
        <w:rPr>
          <w:rFonts w:eastAsia="Times New Roman" w:cs="AL-Mohanad Bold" w:hint="cs"/>
          <w:sz w:val="34"/>
          <w:szCs w:val="34"/>
          <w:rtl/>
        </w:rPr>
        <w:t>مشروع ال</w:t>
      </w:r>
      <w:r w:rsidRPr="00AD646A">
        <w:rPr>
          <w:rFonts w:eastAsia="Times New Roman" w:cs="AL-Mohanad Bold" w:hint="cs"/>
          <w:sz w:val="34"/>
          <w:szCs w:val="34"/>
          <w:rtl/>
        </w:rPr>
        <w:t>تحول المدني الديمقراطي</w:t>
      </w:r>
      <w:r w:rsidR="00924E73" w:rsidRPr="00AD646A">
        <w:rPr>
          <w:rFonts w:eastAsia="Times New Roman" w:cs="AL-Mohanad Bold" w:hint="cs"/>
          <w:sz w:val="34"/>
          <w:szCs w:val="34"/>
          <w:rtl/>
        </w:rPr>
        <w:t xml:space="preserve">، فإن وقف هذه الحرب يكمن وبصورة مباشرة في أن يتوحد كافة السودانيين والسودانيات </w:t>
      </w:r>
      <w:r w:rsidRPr="00AD646A">
        <w:rPr>
          <w:rFonts w:eastAsia="Times New Roman" w:cs="AL-Mohanad Bold" w:hint="cs"/>
          <w:sz w:val="34"/>
          <w:szCs w:val="34"/>
          <w:rtl/>
        </w:rPr>
        <w:t>على</w:t>
      </w:r>
      <w:r w:rsidR="00924E73" w:rsidRPr="00AD646A">
        <w:rPr>
          <w:rFonts w:eastAsia="Times New Roman" w:cs="AL-Mohanad Bold" w:hint="cs"/>
          <w:sz w:val="34"/>
          <w:szCs w:val="34"/>
          <w:rtl/>
        </w:rPr>
        <w:t xml:space="preserve"> إجبار أطراف الحرب بإيقافها </w:t>
      </w:r>
      <w:r w:rsidRPr="00AD646A">
        <w:rPr>
          <w:rFonts w:eastAsia="Times New Roman" w:cs="AL-Mohanad Bold" w:hint="cs"/>
          <w:sz w:val="34"/>
          <w:szCs w:val="34"/>
          <w:rtl/>
        </w:rPr>
        <w:t>و</w:t>
      </w:r>
      <w:r w:rsidR="00924E73" w:rsidRPr="00AD646A">
        <w:rPr>
          <w:rFonts w:eastAsia="Times New Roman" w:cs="AL-Mohanad Bold" w:hint="cs"/>
          <w:sz w:val="34"/>
          <w:szCs w:val="34"/>
          <w:rtl/>
        </w:rPr>
        <w:t xml:space="preserve">فوراً. بذات الوقت لابد أن تعمل كافة أطياف الشعب على </w:t>
      </w:r>
      <w:r w:rsidR="007276F7">
        <w:rPr>
          <w:rFonts w:eastAsia="Times New Roman" w:cs="AL-Mohanad Bold" w:hint="cs"/>
          <w:sz w:val="34"/>
          <w:szCs w:val="34"/>
          <w:rtl/>
        </w:rPr>
        <w:t>التمهيد للحكومة المدنية القوية القادرة على بسط الأمن وتوفير معاش الناس</w:t>
      </w:r>
      <w:r w:rsidR="00924E73" w:rsidRPr="00AD646A">
        <w:rPr>
          <w:rFonts w:eastAsia="Times New Roman" w:cs="AL-Mohanad Bold" w:hint="cs"/>
          <w:sz w:val="34"/>
          <w:szCs w:val="34"/>
          <w:rtl/>
        </w:rPr>
        <w:t xml:space="preserve">. </w:t>
      </w:r>
      <w:r w:rsidRPr="00AD646A">
        <w:rPr>
          <w:rFonts w:eastAsia="Times New Roman" w:cs="AL-Mohanad Bold" w:hint="cs"/>
          <w:sz w:val="34"/>
          <w:szCs w:val="34"/>
          <w:rtl/>
        </w:rPr>
        <w:t xml:space="preserve">صراع السلطة في السودان </w:t>
      </w:r>
      <w:r w:rsidR="00924E73" w:rsidRPr="00AD646A">
        <w:rPr>
          <w:rFonts w:eastAsia="Times New Roman" w:cs="AL-Mohanad Bold" w:hint="cs"/>
          <w:sz w:val="34"/>
          <w:szCs w:val="34"/>
          <w:rtl/>
        </w:rPr>
        <w:t>لم ينشأ بين العسكريين بمفردهم وإنما بتحريض وآلة دفع مدعومة من مجموعات محلية وأجنبية</w:t>
      </w:r>
      <w:r w:rsidRPr="00AD646A">
        <w:rPr>
          <w:rFonts w:eastAsia="Times New Roman" w:cs="AL-Mohanad Bold" w:hint="cs"/>
          <w:sz w:val="34"/>
          <w:szCs w:val="34"/>
          <w:rtl/>
        </w:rPr>
        <w:t>. بالتالي</w:t>
      </w:r>
      <w:r w:rsidR="00924E73" w:rsidRPr="00AD646A">
        <w:rPr>
          <w:rFonts w:eastAsia="Times New Roman" w:cs="AL-Mohanad Bold" w:hint="cs"/>
          <w:sz w:val="34"/>
          <w:szCs w:val="34"/>
          <w:rtl/>
        </w:rPr>
        <w:t xml:space="preserve"> فإن هذه الحرب لن تتوقف ما لم تتوجه كل إمكانيات وقدرات المجتمع السوداني نحو إنزال </w:t>
      </w:r>
      <w:r w:rsidRPr="00AD646A">
        <w:rPr>
          <w:rFonts w:eastAsia="Times New Roman" w:cs="AL-Mohanad Bold" w:hint="cs"/>
          <w:sz w:val="34"/>
          <w:szCs w:val="34"/>
          <w:rtl/>
        </w:rPr>
        <w:t xml:space="preserve">كل </w:t>
      </w:r>
      <w:r w:rsidR="00924E73" w:rsidRPr="00AD646A">
        <w:rPr>
          <w:rFonts w:eastAsia="Times New Roman" w:cs="AL-Mohanad Bold" w:hint="cs"/>
          <w:sz w:val="34"/>
          <w:szCs w:val="34"/>
          <w:rtl/>
        </w:rPr>
        <w:t xml:space="preserve">الرايات الملونة ما عدا راية الوطن. نعني بالرايات الملونة الشعارات </w:t>
      </w:r>
      <w:r w:rsidR="00BF494D" w:rsidRPr="00AD646A">
        <w:rPr>
          <w:rFonts w:eastAsia="Times New Roman" w:cs="AL-Mohanad Bold" w:hint="cs"/>
          <w:sz w:val="34"/>
          <w:szCs w:val="34"/>
          <w:rtl/>
        </w:rPr>
        <w:t xml:space="preserve">التي تزكي </w:t>
      </w:r>
      <w:r w:rsidR="00924E73" w:rsidRPr="00AD646A">
        <w:rPr>
          <w:rFonts w:eastAsia="Times New Roman" w:cs="AL-Mohanad Bold" w:hint="cs"/>
          <w:sz w:val="34"/>
          <w:szCs w:val="34"/>
          <w:rtl/>
        </w:rPr>
        <w:t>العنصرية والجهوية والمذهبية سواءً اتخذت شكل تحالفات أو غيرها. وبحكم أن رايات الأحزاب السياسية من ضرورات التنوع و</w:t>
      </w:r>
      <w:r w:rsidR="00BF494D" w:rsidRPr="00AD646A">
        <w:rPr>
          <w:rFonts w:eastAsia="Times New Roman" w:cs="AL-Mohanad Bold" w:hint="cs"/>
          <w:sz w:val="34"/>
          <w:szCs w:val="34"/>
          <w:rtl/>
        </w:rPr>
        <w:t xml:space="preserve">التحول </w:t>
      </w:r>
      <w:r w:rsidR="00924E73" w:rsidRPr="00AD646A">
        <w:rPr>
          <w:rFonts w:eastAsia="Times New Roman" w:cs="AL-Mohanad Bold" w:hint="cs"/>
          <w:sz w:val="34"/>
          <w:szCs w:val="34"/>
          <w:rtl/>
        </w:rPr>
        <w:t xml:space="preserve">الديمقراطي فإن كافة </w:t>
      </w:r>
      <w:r w:rsidR="00BF494D" w:rsidRPr="00AD646A">
        <w:rPr>
          <w:rFonts w:eastAsia="Times New Roman" w:cs="AL-Mohanad Bold" w:hint="cs"/>
          <w:sz w:val="34"/>
          <w:szCs w:val="34"/>
          <w:rtl/>
        </w:rPr>
        <w:t xml:space="preserve">رايتها في هذا التوقيت بالذات </w:t>
      </w:r>
      <w:r w:rsidR="00924E73" w:rsidRPr="00AD646A">
        <w:rPr>
          <w:rFonts w:eastAsia="Times New Roman" w:cs="AL-Mohanad Bold" w:hint="cs"/>
          <w:sz w:val="34"/>
          <w:szCs w:val="34"/>
          <w:rtl/>
        </w:rPr>
        <w:t xml:space="preserve">مطلوب منها التنافس </w:t>
      </w:r>
      <w:r w:rsidR="00BF494D" w:rsidRPr="00AD646A">
        <w:rPr>
          <w:rFonts w:eastAsia="Times New Roman" w:cs="AL-Mohanad Bold" w:hint="cs"/>
          <w:sz w:val="34"/>
          <w:szCs w:val="34"/>
          <w:rtl/>
        </w:rPr>
        <w:t xml:space="preserve">على </w:t>
      </w:r>
      <w:r w:rsidR="00924E73" w:rsidRPr="00AD646A">
        <w:rPr>
          <w:rFonts w:eastAsia="Times New Roman" w:cs="AL-Mohanad Bold" w:hint="cs"/>
          <w:sz w:val="34"/>
          <w:szCs w:val="34"/>
          <w:rtl/>
        </w:rPr>
        <w:t xml:space="preserve">دعم المواطن ليتخذ موقفاً مناهضاً لأي استخدام لآلة الحرب ضده أو ضد أي مقاتل آخر وذلك لأن هذه الدماء التي تسيل </w:t>
      </w:r>
      <w:r w:rsidR="007276F7">
        <w:rPr>
          <w:rFonts w:eastAsia="Times New Roman" w:cs="AL-Mohanad Bold" w:hint="cs"/>
          <w:sz w:val="34"/>
          <w:szCs w:val="34"/>
          <w:rtl/>
        </w:rPr>
        <w:t xml:space="preserve">كلها </w:t>
      </w:r>
      <w:r w:rsidR="00924E73" w:rsidRPr="00AD646A">
        <w:rPr>
          <w:rFonts w:eastAsia="Times New Roman" w:cs="AL-Mohanad Bold" w:hint="cs"/>
          <w:sz w:val="34"/>
          <w:szCs w:val="34"/>
          <w:rtl/>
        </w:rPr>
        <w:t>دماء سودانية غالي</w:t>
      </w:r>
      <w:r w:rsidR="00366F41">
        <w:rPr>
          <w:rFonts w:eastAsia="Times New Roman" w:cs="AL-Mohanad Bold" w:hint="cs"/>
          <w:sz w:val="34"/>
          <w:szCs w:val="34"/>
          <w:rtl/>
        </w:rPr>
        <w:t>ة.</w:t>
      </w:r>
    </w:p>
    <w:p w14:paraId="72837B24" w14:textId="1FD58707" w:rsidR="00BF494D" w:rsidRPr="007276F7" w:rsidRDefault="00264DDE" w:rsidP="00264DDE">
      <w:pPr>
        <w:bidi/>
        <w:jc w:val="both"/>
        <w:rPr>
          <w:rFonts w:eastAsia="Times New Roman" w:cs="GE Jarida Heavy"/>
          <w:b/>
          <w:bCs/>
          <w:sz w:val="34"/>
          <w:szCs w:val="34"/>
          <w:u w:val="single"/>
          <w:rtl/>
        </w:rPr>
      </w:pPr>
      <w:r w:rsidRPr="007276F7">
        <w:rPr>
          <w:rFonts w:eastAsia="Times New Roman" w:cs="GE Jarida Heavy"/>
          <w:b/>
          <w:bCs/>
          <w:sz w:val="34"/>
          <w:szCs w:val="34"/>
          <w:u w:val="single"/>
        </w:rPr>
        <w:t>2</w:t>
      </w:r>
      <w:r w:rsidRPr="007276F7">
        <w:rPr>
          <w:rFonts w:eastAsia="Times New Roman" w:cs="GE Jarida Heavy" w:hint="cs"/>
          <w:b/>
          <w:bCs/>
          <w:sz w:val="34"/>
          <w:szCs w:val="34"/>
          <w:u w:val="single"/>
          <w:rtl/>
        </w:rPr>
        <w:t>.</w:t>
      </w:r>
      <w:r w:rsidR="00BF494D" w:rsidRPr="007276F7">
        <w:rPr>
          <w:rFonts w:eastAsia="Times New Roman" w:cs="GE Jarida Heavy" w:hint="cs"/>
          <w:b/>
          <w:bCs/>
          <w:sz w:val="34"/>
          <w:szCs w:val="34"/>
          <w:u w:val="single"/>
          <w:rtl/>
        </w:rPr>
        <w:t xml:space="preserve"> </w:t>
      </w:r>
      <w:r w:rsidR="00924E73" w:rsidRPr="007276F7">
        <w:rPr>
          <w:rFonts w:eastAsia="Times New Roman" w:cs="GE Jarida Heavy" w:hint="cs"/>
          <w:b/>
          <w:bCs/>
          <w:sz w:val="34"/>
          <w:szCs w:val="34"/>
          <w:u w:val="single"/>
          <w:rtl/>
        </w:rPr>
        <w:t xml:space="preserve">المسار </w:t>
      </w:r>
      <w:r w:rsidR="00397807" w:rsidRPr="007276F7">
        <w:rPr>
          <w:rFonts w:eastAsia="Times New Roman" w:cs="GE Jarida Heavy" w:hint="cs"/>
          <w:b/>
          <w:bCs/>
          <w:sz w:val="34"/>
          <w:szCs w:val="34"/>
          <w:u w:val="single"/>
          <w:rtl/>
        </w:rPr>
        <w:t>العملي</w:t>
      </w:r>
      <w:r w:rsidR="00BF494D" w:rsidRPr="007276F7">
        <w:rPr>
          <w:rFonts w:eastAsia="Times New Roman" w:cs="GE Jarida Heavy" w:hint="cs"/>
          <w:b/>
          <w:bCs/>
          <w:sz w:val="34"/>
          <w:szCs w:val="34"/>
          <w:u w:val="single"/>
          <w:rtl/>
        </w:rPr>
        <w:t xml:space="preserve">:  </w:t>
      </w:r>
    </w:p>
    <w:p w14:paraId="7128163C" w14:textId="77777777" w:rsidR="007276F7" w:rsidRDefault="00924E73" w:rsidP="007276F7">
      <w:pPr>
        <w:bidi/>
        <w:jc w:val="both"/>
        <w:rPr>
          <w:rFonts w:eastAsia="Times New Roman" w:cs="AL-Mohanad Bold"/>
          <w:sz w:val="34"/>
          <w:szCs w:val="34"/>
          <w:rtl/>
        </w:rPr>
      </w:pPr>
      <w:r w:rsidRPr="00AD646A">
        <w:rPr>
          <w:rFonts w:eastAsia="Times New Roman" w:cs="AL-Mohanad Bold" w:hint="cs"/>
          <w:sz w:val="34"/>
          <w:szCs w:val="34"/>
          <w:rtl/>
        </w:rPr>
        <w:t>الحروب عندما تندلع تتقاطع وتتعدد فيها المصال</w:t>
      </w:r>
      <w:r w:rsidR="00BF494D" w:rsidRPr="00AD646A">
        <w:rPr>
          <w:rFonts w:eastAsia="Times New Roman" w:cs="AL-Mohanad Bold" w:hint="cs"/>
          <w:sz w:val="34"/>
          <w:szCs w:val="34"/>
          <w:rtl/>
        </w:rPr>
        <w:t>ح،</w:t>
      </w:r>
      <w:r w:rsidRPr="00AD646A">
        <w:rPr>
          <w:rFonts w:eastAsia="Times New Roman" w:cs="AL-Mohanad Bold" w:hint="cs"/>
          <w:sz w:val="34"/>
          <w:szCs w:val="34"/>
          <w:rtl/>
        </w:rPr>
        <w:t xml:space="preserve"> </w:t>
      </w:r>
      <w:r w:rsidR="007276F7">
        <w:rPr>
          <w:rFonts w:eastAsia="Times New Roman" w:cs="AL-Mohanad Bold" w:hint="cs"/>
          <w:sz w:val="34"/>
          <w:szCs w:val="34"/>
          <w:rtl/>
        </w:rPr>
        <w:t>و</w:t>
      </w:r>
      <w:r w:rsidRPr="00AD646A">
        <w:rPr>
          <w:rFonts w:eastAsia="Times New Roman" w:cs="AL-Mohanad Bold" w:hint="cs"/>
          <w:sz w:val="34"/>
          <w:szCs w:val="34"/>
          <w:rtl/>
        </w:rPr>
        <w:t>وقفها لا يتحقق بمجرد الرغبة وإنما بالإرادة المشمولة بضمانات موضوعية تستوعب الأسباب والحلول بصورة عملية وتدريجية. أ</w:t>
      </w:r>
      <w:r w:rsidR="00BF494D" w:rsidRPr="00AD646A">
        <w:rPr>
          <w:rFonts w:eastAsia="Times New Roman" w:cs="AL-Mohanad Bold" w:hint="cs"/>
          <w:sz w:val="34"/>
          <w:szCs w:val="34"/>
          <w:rtl/>
        </w:rPr>
        <w:t>ي</w:t>
      </w:r>
      <w:r w:rsidRPr="00AD646A">
        <w:rPr>
          <w:rFonts w:eastAsia="Times New Roman" w:cs="AL-Mohanad Bold" w:hint="cs"/>
          <w:sz w:val="34"/>
          <w:szCs w:val="34"/>
          <w:rtl/>
        </w:rPr>
        <w:t xml:space="preserve"> أطروحات عملية تهمل الجوانب المعنوية سوف لن تنهي الحرب</w:t>
      </w:r>
      <w:r w:rsidRPr="00AD646A">
        <w:rPr>
          <w:rFonts w:eastAsia="Times New Roman" w:cs="AL-Mohanad Bold"/>
          <w:sz w:val="34"/>
          <w:szCs w:val="34"/>
        </w:rPr>
        <w:t xml:space="preserve">. </w:t>
      </w:r>
      <w:r w:rsidR="007276F7">
        <w:rPr>
          <w:rFonts w:eastAsia="Times New Roman" w:cs="AL-Mohanad Bold" w:hint="cs"/>
          <w:sz w:val="34"/>
          <w:szCs w:val="34"/>
          <w:rtl/>
        </w:rPr>
        <w:t>.</w:t>
      </w:r>
    </w:p>
    <w:p w14:paraId="0D7E7FE4" w14:textId="77777777" w:rsidR="007276F7" w:rsidRDefault="007276F7" w:rsidP="007276F7">
      <w:pPr>
        <w:bidi/>
        <w:jc w:val="both"/>
        <w:rPr>
          <w:rFonts w:eastAsia="Times New Roman" w:cs="AL-Mohanad Bold"/>
          <w:sz w:val="34"/>
          <w:szCs w:val="34"/>
          <w:rtl/>
        </w:rPr>
      </w:pPr>
    </w:p>
    <w:p w14:paraId="3032DBF6" w14:textId="77777777" w:rsidR="007276F7" w:rsidRDefault="007276F7" w:rsidP="007276F7">
      <w:pPr>
        <w:bidi/>
        <w:jc w:val="both"/>
        <w:rPr>
          <w:rFonts w:eastAsia="Times New Roman" w:cs="AL-Mohanad Bold"/>
          <w:sz w:val="34"/>
          <w:szCs w:val="34"/>
          <w:rtl/>
        </w:rPr>
      </w:pPr>
    </w:p>
    <w:p w14:paraId="25361913" w14:textId="77777777" w:rsidR="007276F7" w:rsidRDefault="007276F7" w:rsidP="007276F7">
      <w:pPr>
        <w:bidi/>
        <w:jc w:val="both"/>
        <w:rPr>
          <w:rFonts w:eastAsia="Times New Roman" w:cs="AL-Mohanad Bold"/>
          <w:sz w:val="34"/>
          <w:szCs w:val="34"/>
          <w:rtl/>
        </w:rPr>
      </w:pPr>
    </w:p>
    <w:p w14:paraId="19D8B8F1" w14:textId="2A2D417D" w:rsidR="00397807" w:rsidRPr="00AD646A" w:rsidRDefault="00C26D58" w:rsidP="007276F7">
      <w:pPr>
        <w:bidi/>
        <w:jc w:val="both"/>
        <w:rPr>
          <w:rFonts w:eastAsia="Times New Roman" w:cs="GE Jarida Heavy"/>
          <w:b/>
          <w:bCs/>
          <w:sz w:val="34"/>
          <w:szCs w:val="34"/>
          <w:u w:val="single"/>
          <w:rtl/>
        </w:rPr>
      </w:pPr>
      <w:r w:rsidRPr="00AD646A">
        <w:rPr>
          <w:rFonts w:eastAsia="Times New Roman" w:cs="GE Jarida Heavy" w:hint="cs"/>
          <w:b/>
          <w:bCs/>
          <w:sz w:val="34"/>
          <w:szCs w:val="34"/>
          <w:u w:val="single"/>
          <w:rtl/>
        </w:rPr>
        <w:t>تأكيداً</w:t>
      </w:r>
      <w:r w:rsidR="00924E73" w:rsidRPr="00AD646A">
        <w:rPr>
          <w:rFonts w:eastAsia="Times New Roman" w:cs="GE Jarida Heavy" w:hint="cs"/>
          <w:b/>
          <w:bCs/>
          <w:sz w:val="34"/>
          <w:szCs w:val="34"/>
          <w:u w:val="single"/>
          <w:rtl/>
        </w:rPr>
        <w:t xml:space="preserve"> </w:t>
      </w:r>
      <w:r w:rsidRPr="00AD646A">
        <w:rPr>
          <w:rFonts w:eastAsia="Times New Roman" w:cs="GE Jarida Heavy" w:hint="cs"/>
          <w:b/>
          <w:bCs/>
          <w:sz w:val="34"/>
          <w:szCs w:val="34"/>
          <w:u w:val="single"/>
          <w:rtl/>
        </w:rPr>
        <w:t xml:space="preserve">على </w:t>
      </w:r>
      <w:r w:rsidR="00924E73" w:rsidRPr="00AD646A">
        <w:rPr>
          <w:rFonts w:eastAsia="Times New Roman" w:cs="GE Jarida Heavy" w:hint="cs"/>
          <w:b/>
          <w:bCs/>
          <w:sz w:val="34"/>
          <w:szCs w:val="34"/>
          <w:u w:val="single"/>
          <w:rtl/>
        </w:rPr>
        <w:t>ما سبق فإن أهم المعايير والإجراءات المادية ل</w:t>
      </w:r>
      <w:r w:rsidRPr="00AD646A">
        <w:rPr>
          <w:rFonts w:eastAsia="Times New Roman" w:cs="GE Jarida Heavy" w:hint="cs"/>
          <w:b/>
          <w:bCs/>
          <w:sz w:val="34"/>
          <w:szCs w:val="34"/>
          <w:u w:val="single"/>
          <w:rtl/>
        </w:rPr>
        <w:t>إنهاء هذه</w:t>
      </w:r>
      <w:r w:rsidR="00924E73" w:rsidRPr="00AD646A">
        <w:rPr>
          <w:rFonts w:eastAsia="Times New Roman" w:cs="GE Jarida Heavy" w:hint="cs"/>
          <w:b/>
          <w:bCs/>
          <w:sz w:val="34"/>
          <w:szCs w:val="34"/>
          <w:u w:val="single"/>
          <w:rtl/>
        </w:rPr>
        <w:t xml:space="preserve"> الحرب تتمثل</w:t>
      </w:r>
      <w:r w:rsidR="00397807" w:rsidRPr="00AD646A">
        <w:rPr>
          <w:rFonts w:eastAsia="Times New Roman" w:cs="GE Jarida Heavy" w:hint="cs"/>
          <w:b/>
          <w:bCs/>
          <w:sz w:val="34"/>
          <w:szCs w:val="34"/>
          <w:u w:val="single"/>
          <w:rtl/>
        </w:rPr>
        <w:t xml:space="preserve"> في</w:t>
      </w:r>
      <w:r w:rsidRPr="00AD646A">
        <w:rPr>
          <w:rFonts w:eastAsia="Times New Roman" w:cs="GE Jarida Heavy" w:hint="cs"/>
          <w:b/>
          <w:bCs/>
          <w:sz w:val="34"/>
          <w:szCs w:val="34"/>
          <w:u w:val="single"/>
          <w:rtl/>
        </w:rPr>
        <w:t xml:space="preserve">، </w:t>
      </w:r>
    </w:p>
    <w:p w14:paraId="4A460939" w14:textId="568569BB" w:rsidR="00C26D58" w:rsidRPr="00AD646A" w:rsidRDefault="00397807" w:rsidP="00397807">
      <w:pPr>
        <w:bidi/>
        <w:jc w:val="both"/>
        <w:rPr>
          <w:rFonts w:eastAsia="Times New Roman" w:cs="GE Jarida Heavy"/>
          <w:sz w:val="34"/>
          <w:szCs w:val="34"/>
          <w:u w:val="single"/>
        </w:rPr>
      </w:pPr>
      <w:r w:rsidRPr="007276F7">
        <w:rPr>
          <w:rFonts w:eastAsia="Times New Roman" w:cs="GE Jarida Heavy" w:hint="cs"/>
          <w:b/>
          <w:bCs/>
          <w:sz w:val="34"/>
          <w:szCs w:val="34"/>
          <w:u w:val="single"/>
          <w:rtl/>
        </w:rPr>
        <w:t>أ</w:t>
      </w:r>
      <w:r w:rsidRPr="007276F7">
        <w:rPr>
          <w:rFonts w:eastAsia="Times New Roman" w:cs="GE Jarida Heavy" w:hint="cs"/>
          <w:b/>
          <w:bCs/>
          <w:sz w:val="34"/>
          <w:szCs w:val="34"/>
          <w:rtl/>
        </w:rPr>
        <w:t xml:space="preserve">. </w:t>
      </w:r>
      <w:r w:rsidR="00C26D58" w:rsidRPr="00AD646A">
        <w:rPr>
          <w:rFonts w:eastAsia="Times New Roman" w:cs="AL-Mohanad Bold" w:hint="cs"/>
          <w:sz w:val="34"/>
          <w:szCs w:val="34"/>
          <w:rtl/>
        </w:rPr>
        <w:t xml:space="preserve">دعوة </w:t>
      </w:r>
      <w:r w:rsidR="007276F7">
        <w:rPr>
          <w:rFonts w:eastAsia="Times New Roman" w:cs="AL-Mohanad Bold" w:hint="cs"/>
          <w:sz w:val="34"/>
          <w:szCs w:val="34"/>
          <w:rtl/>
        </w:rPr>
        <w:t>رموز المجتمع و</w:t>
      </w:r>
      <w:r w:rsidR="00924E73" w:rsidRPr="00AD646A">
        <w:rPr>
          <w:rFonts w:eastAsia="Times New Roman" w:cs="AL-Mohanad Bold" w:hint="cs"/>
          <w:sz w:val="34"/>
          <w:szCs w:val="34"/>
          <w:rtl/>
        </w:rPr>
        <w:t>كافة القوى وال</w:t>
      </w:r>
      <w:r w:rsidR="00C26D58" w:rsidRPr="00AD646A">
        <w:rPr>
          <w:rFonts w:eastAsia="Times New Roman" w:cs="AL-Mohanad Bold" w:hint="cs"/>
          <w:sz w:val="34"/>
          <w:szCs w:val="34"/>
          <w:rtl/>
        </w:rPr>
        <w:t>أ</w:t>
      </w:r>
      <w:r w:rsidR="00924E73" w:rsidRPr="00AD646A">
        <w:rPr>
          <w:rFonts w:eastAsia="Times New Roman" w:cs="AL-Mohanad Bold" w:hint="cs"/>
          <w:sz w:val="34"/>
          <w:szCs w:val="34"/>
          <w:rtl/>
        </w:rPr>
        <w:t xml:space="preserve">حزاب </w:t>
      </w:r>
      <w:r w:rsidR="00C26D58" w:rsidRPr="00AD646A">
        <w:rPr>
          <w:rFonts w:eastAsia="Times New Roman" w:cs="AL-Mohanad Bold" w:hint="cs"/>
          <w:sz w:val="34"/>
          <w:szCs w:val="34"/>
          <w:rtl/>
        </w:rPr>
        <w:t xml:space="preserve">السياسية </w:t>
      </w:r>
      <w:r w:rsidR="00924E73" w:rsidRPr="00AD646A">
        <w:rPr>
          <w:rFonts w:eastAsia="Times New Roman" w:cs="AL-Mohanad Bold" w:hint="cs"/>
          <w:sz w:val="34"/>
          <w:szCs w:val="34"/>
          <w:rtl/>
        </w:rPr>
        <w:t xml:space="preserve">ومنظومات المجتمع المدني ولجان المقاومة والشخصيات القومية </w:t>
      </w:r>
      <w:r w:rsidR="00C26D58" w:rsidRPr="00AD646A">
        <w:rPr>
          <w:rFonts w:eastAsia="Times New Roman" w:cs="AL-Mohanad Bold" w:hint="cs"/>
          <w:sz w:val="34"/>
          <w:szCs w:val="34"/>
          <w:rtl/>
        </w:rPr>
        <w:t xml:space="preserve">للتوقيع </w:t>
      </w:r>
      <w:r w:rsidR="00924E73" w:rsidRPr="00AD646A">
        <w:rPr>
          <w:rFonts w:eastAsia="Times New Roman" w:cs="AL-Mohanad Bold" w:hint="cs"/>
          <w:sz w:val="34"/>
          <w:szCs w:val="34"/>
          <w:rtl/>
        </w:rPr>
        <w:t>على ميثاق إيقاف الحرب</w:t>
      </w:r>
      <w:r w:rsidRPr="00AD646A">
        <w:rPr>
          <w:rFonts w:eastAsia="Times New Roman" w:cs="AL-Mohanad Bold" w:hint="cs"/>
          <w:sz w:val="34"/>
          <w:szCs w:val="34"/>
          <w:rtl/>
        </w:rPr>
        <w:t>،</w:t>
      </w:r>
      <w:r w:rsidR="00924E73" w:rsidRPr="00AD646A">
        <w:rPr>
          <w:rFonts w:eastAsia="Times New Roman" w:cs="AL-Mohanad Bold" w:hint="cs"/>
          <w:sz w:val="34"/>
          <w:szCs w:val="34"/>
          <w:rtl/>
        </w:rPr>
        <w:t xml:space="preserve"> والذي </w:t>
      </w:r>
      <w:r w:rsidR="00C26D58" w:rsidRPr="00AD646A">
        <w:rPr>
          <w:rFonts w:eastAsia="Times New Roman" w:cs="AL-Mohanad Bold" w:hint="cs"/>
          <w:sz w:val="34"/>
          <w:szCs w:val="34"/>
          <w:rtl/>
        </w:rPr>
        <w:t xml:space="preserve">نقترح أن يشمل ولا يقتصر على </w:t>
      </w:r>
      <w:r w:rsidR="00924E73" w:rsidRPr="00AD646A">
        <w:rPr>
          <w:rFonts w:eastAsia="Times New Roman" w:cs="AL-Mohanad Bold" w:hint="cs"/>
          <w:sz w:val="34"/>
          <w:szCs w:val="34"/>
          <w:rtl/>
        </w:rPr>
        <w:t>ما يلي</w:t>
      </w:r>
      <w:r w:rsidR="00924E73" w:rsidRPr="00AD646A">
        <w:rPr>
          <w:rFonts w:eastAsia="Times New Roman" w:cs="AL-Mohanad Bold"/>
          <w:sz w:val="34"/>
          <w:szCs w:val="34"/>
        </w:rPr>
        <w:t>:</w:t>
      </w:r>
    </w:p>
    <w:p w14:paraId="371AE3B4" w14:textId="0F248D7C" w:rsidR="007276F7" w:rsidRDefault="007276F7" w:rsidP="004A704C">
      <w:pPr>
        <w:bidi/>
        <w:jc w:val="both"/>
        <w:rPr>
          <w:rFonts w:eastAsia="Times New Roman" w:cs="AL-Mohanad Bold"/>
          <w:sz w:val="34"/>
          <w:szCs w:val="34"/>
          <w:rtl/>
        </w:rPr>
      </w:pPr>
      <w:r>
        <w:rPr>
          <w:rFonts w:eastAsia="Times New Roman" w:cs="AL-Mohanad Bold" w:hint="cs"/>
          <w:sz w:val="34"/>
          <w:szCs w:val="34"/>
          <w:rtl/>
        </w:rPr>
        <w:t>1</w:t>
      </w:r>
      <w:r w:rsidR="00C26D58" w:rsidRPr="00AD646A">
        <w:rPr>
          <w:rFonts w:eastAsia="Times New Roman" w:cs="AL-Mohanad Bold" w:hint="cs"/>
          <w:sz w:val="34"/>
          <w:szCs w:val="34"/>
          <w:rtl/>
        </w:rPr>
        <w:t>.</w:t>
      </w:r>
      <w:r w:rsidR="00924E73" w:rsidRPr="00AD646A">
        <w:rPr>
          <w:rFonts w:eastAsia="Times New Roman" w:cs="AL-Mohanad Bold"/>
          <w:sz w:val="34"/>
          <w:szCs w:val="34"/>
        </w:rPr>
        <w:t xml:space="preserve"> </w:t>
      </w:r>
      <w:r>
        <w:rPr>
          <w:rFonts w:eastAsia="Times New Roman" w:cs="AL-Mohanad Bold" w:hint="cs"/>
          <w:sz w:val="34"/>
          <w:szCs w:val="34"/>
          <w:rtl/>
        </w:rPr>
        <w:t>أن الأولوية لأي عملية سياسية محدودة هو وقف الحرب،</w:t>
      </w:r>
    </w:p>
    <w:p w14:paraId="1FAA9E2A" w14:textId="74B740D3" w:rsidR="00C26D58" w:rsidRPr="00AD646A" w:rsidRDefault="007276F7" w:rsidP="007276F7">
      <w:pPr>
        <w:bidi/>
        <w:jc w:val="both"/>
        <w:rPr>
          <w:rFonts w:eastAsia="Times New Roman" w:cs="AL-Mohanad Bold"/>
          <w:sz w:val="34"/>
          <w:szCs w:val="34"/>
        </w:rPr>
      </w:pPr>
      <w:r>
        <w:rPr>
          <w:rFonts w:eastAsia="Times New Roman" w:cs="AL-Mohanad Bold" w:hint="cs"/>
          <w:sz w:val="34"/>
          <w:szCs w:val="34"/>
          <w:rtl/>
        </w:rPr>
        <w:t xml:space="preserve">2. </w:t>
      </w:r>
      <w:r w:rsidR="00924E73" w:rsidRPr="00AD646A">
        <w:rPr>
          <w:rFonts w:eastAsia="Times New Roman" w:cs="AL-Mohanad Bold" w:hint="cs"/>
          <w:sz w:val="34"/>
          <w:szCs w:val="34"/>
          <w:rtl/>
        </w:rPr>
        <w:t>التفاوض ل</w:t>
      </w:r>
      <w:r w:rsidR="00BF494D" w:rsidRPr="00AD646A">
        <w:rPr>
          <w:rFonts w:eastAsia="Times New Roman" w:cs="AL-Mohanad Bold" w:hint="cs"/>
          <w:sz w:val="34"/>
          <w:szCs w:val="34"/>
          <w:rtl/>
        </w:rPr>
        <w:t>إ</w:t>
      </w:r>
      <w:r w:rsidR="00924E73" w:rsidRPr="00AD646A">
        <w:rPr>
          <w:rFonts w:eastAsia="Times New Roman" w:cs="AL-Mohanad Bold" w:hint="cs"/>
          <w:sz w:val="34"/>
          <w:szCs w:val="34"/>
          <w:rtl/>
        </w:rPr>
        <w:t xml:space="preserve">يقاف الحرب لا يعني </w:t>
      </w:r>
      <w:r>
        <w:rPr>
          <w:rFonts w:eastAsia="Times New Roman" w:cs="AL-Mohanad Bold" w:hint="cs"/>
          <w:sz w:val="34"/>
          <w:szCs w:val="34"/>
          <w:rtl/>
        </w:rPr>
        <w:t>الاعتراف</w:t>
      </w:r>
      <w:r w:rsidR="004A704C">
        <w:rPr>
          <w:rFonts w:eastAsia="Times New Roman" w:cs="AL-Mohanad Bold" w:hint="cs"/>
          <w:sz w:val="34"/>
          <w:szCs w:val="34"/>
          <w:rtl/>
        </w:rPr>
        <w:t xml:space="preserve"> بأي</w:t>
      </w:r>
      <w:r w:rsidR="00924E73" w:rsidRPr="00AD646A">
        <w:rPr>
          <w:rFonts w:eastAsia="Times New Roman" w:cs="AL-Mohanad Bold" w:hint="cs"/>
          <w:sz w:val="34"/>
          <w:szCs w:val="34"/>
          <w:rtl/>
        </w:rPr>
        <w:t xml:space="preserve"> دور </w:t>
      </w:r>
      <w:r>
        <w:rPr>
          <w:rFonts w:eastAsia="Times New Roman" w:cs="AL-Mohanad Bold" w:hint="cs"/>
          <w:sz w:val="34"/>
          <w:szCs w:val="34"/>
          <w:rtl/>
        </w:rPr>
        <w:t xml:space="preserve">للمشاركين في التفاوض </w:t>
      </w:r>
      <w:r w:rsidR="00924E73" w:rsidRPr="00AD646A">
        <w:rPr>
          <w:rFonts w:eastAsia="Times New Roman" w:cs="AL-Mohanad Bold" w:hint="cs"/>
          <w:sz w:val="34"/>
          <w:szCs w:val="34"/>
          <w:rtl/>
        </w:rPr>
        <w:t>في مستقبل السودان</w:t>
      </w:r>
      <w:r>
        <w:rPr>
          <w:rFonts w:eastAsia="Times New Roman" w:cs="AL-Mohanad Bold" w:hint="cs"/>
          <w:sz w:val="34"/>
          <w:szCs w:val="34"/>
          <w:rtl/>
        </w:rPr>
        <w:t xml:space="preserve"> السياسي.</w:t>
      </w:r>
    </w:p>
    <w:p w14:paraId="6EB9A661" w14:textId="0811261B" w:rsidR="00264DDE" w:rsidRPr="00AD646A" w:rsidRDefault="007276F7" w:rsidP="00264DDE">
      <w:pPr>
        <w:bidi/>
        <w:jc w:val="both"/>
        <w:rPr>
          <w:rFonts w:eastAsia="Times New Roman" w:cs="AL-Mohanad Bold"/>
          <w:sz w:val="34"/>
          <w:szCs w:val="34"/>
          <w:rtl/>
        </w:rPr>
      </w:pPr>
      <w:r>
        <w:rPr>
          <w:rFonts w:eastAsia="Times New Roman" w:cs="AL-Mohanad Bold" w:hint="cs"/>
          <w:sz w:val="34"/>
          <w:szCs w:val="34"/>
          <w:rtl/>
        </w:rPr>
        <w:t>3</w:t>
      </w:r>
      <w:r w:rsidR="00C26D58" w:rsidRPr="00AD646A">
        <w:rPr>
          <w:rFonts w:eastAsia="Times New Roman" w:cs="AL-Mohanad Bold" w:hint="cs"/>
          <w:sz w:val="34"/>
          <w:szCs w:val="34"/>
          <w:rtl/>
        </w:rPr>
        <w:t xml:space="preserve">. </w:t>
      </w:r>
      <w:r w:rsidR="00924E73" w:rsidRPr="00AD646A">
        <w:rPr>
          <w:rFonts w:eastAsia="Times New Roman" w:cs="AL-Mohanad Bold"/>
          <w:sz w:val="34"/>
          <w:szCs w:val="34"/>
        </w:rPr>
        <w:t xml:space="preserve"> </w:t>
      </w:r>
      <w:r>
        <w:rPr>
          <w:rFonts w:eastAsia="Times New Roman" w:cs="AL-Mohanad Bold" w:hint="cs"/>
          <w:sz w:val="34"/>
          <w:szCs w:val="34"/>
          <w:rtl/>
        </w:rPr>
        <w:t>ضرورة الخروج الفوري</w:t>
      </w:r>
      <w:r w:rsidR="00924E73" w:rsidRPr="00AD646A">
        <w:rPr>
          <w:rFonts w:eastAsia="Times New Roman" w:cs="AL-Mohanad Bold" w:hint="cs"/>
          <w:sz w:val="34"/>
          <w:szCs w:val="34"/>
          <w:rtl/>
        </w:rPr>
        <w:t xml:space="preserve"> </w:t>
      </w:r>
      <w:r>
        <w:rPr>
          <w:rFonts w:eastAsia="Times New Roman" w:cs="AL-Mohanad Bold" w:hint="cs"/>
          <w:sz w:val="34"/>
          <w:szCs w:val="34"/>
          <w:rtl/>
        </w:rPr>
        <w:t xml:space="preserve">لكل </w:t>
      </w:r>
      <w:r w:rsidR="00924E73" w:rsidRPr="00AD646A">
        <w:rPr>
          <w:rFonts w:eastAsia="Times New Roman" w:cs="AL-Mohanad Bold" w:hint="cs"/>
          <w:sz w:val="34"/>
          <w:szCs w:val="34"/>
          <w:rtl/>
        </w:rPr>
        <w:t xml:space="preserve">القوات </w:t>
      </w:r>
      <w:r>
        <w:rPr>
          <w:rFonts w:eastAsia="Times New Roman" w:cs="AL-Mohanad Bold" w:hint="cs"/>
          <w:sz w:val="34"/>
          <w:szCs w:val="34"/>
          <w:rtl/>
        </w:rPr>
        <w:t>المتحاربة م</w:t>
      </w:r>
      <w:r w:rsidR="00924E73" w:rsidRPr="00AD646A">
        <w:rPr>
          <w:rFonts w:eastAsia="Times New Roman" w:cs="AL-Mohanad Bold" w:hint="cs"/>
          <w:sz w:val="34"/>
          <w:szCs w:val="34"/>
          <w:rtl/>
        </w:rPr>
        <w:t>ن بيوت المواطنين والمرافق والأعيان المدنية وذلك دون قيد أو شر</w:t>
      </w:r>
      <w:r>
        <w:rPr>
          <w:rFonts w:eastAsia="Times New Roman" w:cs="AL-Mohanad Bold" w:hint="cs"/>
          <w:sz w:val="34"/>
          <w:szCs w:val="34"/>
          <w:rtl/>
        </w:rPr>
        <w:t>ط.</w:t>
      </w:r>
    </w:p>
    <w:p w14:paraId="7CC3E0D1" w14:textId="018D17C8" w:rsidR="00C26D58" w:rsidRPr="00AD646A" w:rsidRDefault="00264DDE" w:rsidP="00264DDE">
      <w:pPr>
        <w:bidi/>
        <w:jc w:val="both"/>
        <w:rPr>
          <w:rFonts w:eastAsia="Times New Roman" w:cs="AL-Mohanad Bold"/>
          <w:sz w:val="34"/>
          <w:szCs w:val="34"/>
          <w:rtl/>
        </w:rPr>
      </w:pPr>
      <w:r w:rsidRPr="00AD646A">
        <w:rPr>
          <w:rFonts w:eastAsia="Times New Roman" w:cs="AL-Mohanad Bold"/>
          <w:sz w:val="34"/>
          <w:szCs w:val="34"/>
        </w:rPr>
        <w:t>3</w:t>
      </w:r>
      <w:r w:rsidRPr="00AD646A">
        <w:rPr>
          <w:rFonts w:eastAsia="Times New Roman" w:cs="AL-Mohanad Bold" w:hint="cs"/>
          <w:sz w:val="34"/>
          <w:szCs w:val="34"/>
          <w:rtl/>
        </w:rPr>
        <w:t xml:space="preserve">. </w:t>
      </w:r>
      <w:r w:rsidR="007276F7">
        <w:rPr>
          <w:rFonts w:eastAsia="Times New Roman" w:cs="AL-Mohanad Bold" w:hint="cs"/>
          <w:sz w:val="34"/>
          <w:szCs w:val="34"/>
          <w:rtl/>
        </w:rPr>
        <w:t>الإقرار بمبدأ المساءلة والتحقيق مع كل من أشعل الحرب وعدم الإفلات من العقاب بمرور الزمن.</w:t>
      </w:r>
      <w:r w:rsidR="00924E73" w:rsidRPr="00AD646A">
        <w:rPr>
          <w:rFonts w:eastAsia="Times New Roman" w:cs="AL-Mohanad Bold"/>
          <w:sz w:val="34"/>
          <w:szCs w:val="34"/>
        </w:rPr>
        <w:t xml:space="preserve"> </w:t>
      </w:r>
    </w:p>
    <w:p w14:paraId="0B8D8356" w14:textId="5AF0689C" w:rsidR="00AA72D8" w:rsidRPr="00AD646A" w:rsidRDefault="007276F7" w:rsidP="00120C93">
      <w:pPr>
        <w:bidi/>
        <w:jc w:val="both"/>
        <w:rPr>
          <w:rFonts w:eastAsia="Times New Roman" w:cs="AL-Mohanad Bold"/>
          <w:sz w:val="34"/>
          <w:szCs w:val="34"/>
          <w:rtl/>
        </w:rPr>
      </w:pPr>
      <w:r>
        <w:rPr>
          <w:rFonts w:eastAsia="Times New Roman" w:cs="AL-Mohanad Bold" w:hint="cs"/>
          <w:sz w:val="34"/>
          <w:szCs w:val="34"/>
          <w:rtl/>
        </w:rPr>
        <w:t>4</w:t>
      </w:r>
      <w:r w:rsidR="00C26D58" w:rsidRPr="00AD646A">
        <w:rPr>
          <w:rFonts w:eastAsia="Times New Roman" w:cs="AL-Mohanad Bold" w:hint="cs"/>
          <w:sz w:val="34"/>
          <w:szCs w:val="34"/>
          <w:rtl/>
        </w:rPr>
        <w:t xml:space="preserve">. </w:t>
      </w:r>
      <w:r w:rsidR="00AA72D8" w:rsidRPr="00AD646A">
        <w:rPr>
          <w:rFonts w:eastAsia="Times New Roman" w:cs="AL-Mohanad Bold" w:hint="cs"/>
          <w:sz w:val="34"/>
          <w:szCs w:val="34"/>
          <w:rtl/>
        </w:rPr>
        <w:t xml:space="preserve">تعهد كافة الموقعين </w:t>
      </w:r>
      <w:r w:rsidR="004A704C">
        <w:rPr>
          <w:rFonts w:eastAsia="Times New Roman" w:cs="AL-Mohanad Bold" w:hint="cs"/>
          <w:sz w:val="34"/>
          <w:szCs w:val="34"/>
          <w:rtl/>
        </w:rPr>
        <w:t>ب</w:t>
      </w:r>
      <w:r w:rsidR="00AA72D8" w:rsidRPr="00AD646A">
        <w:rPr>
          <w:rFonts w:eastAsia="Times New Roman" w:cs="AL-Mohanad Bold" w:hint="cs"/>
          <w:sz w:val="34"/>
          <w:szCs w:val="34"/>
          <w:rtl/>
        </w:rPr>
        <w:t>منع خطاب الكراهية ون</w:t>
      </w:r>
      <w:r w:rsidR="004A704C">
        <w:rPr>
          <w:rFonts w:eastAsia="Times New Roman" w:cs="AL-Mohanad Bold" w:hint="cs"/>
          <w:sz w:val="34"/>
          <w:szCs w:val="34"/>
          <w:rtl/>
        </w:rPr>
        <w:t>ح</w:t>
      </w:r>
      <w:r w:rsidR="00120C93">
        <w:rPr>
          <w:rFonts w:eastAsia="Times New Roman" w:cs="AL-Mohanad Bold" w:hint="cs"/>
          <w:sz w:val="34"/>
          <w:szCs w:val="34"/>
          <w:rtl/>
        </w:rPr>
        <w:t>و</w:t>
      </w:r>
      <w:r w:rsidR="00AA72D8" w:rsidRPr="00AD646A">
        <w:rPr>
          <w:rFonts w:eastAsia="Times New Roman" w:cs="AL-Mohanad Bold" w:hint="cs"/>
          <w:sz w:val="34"/>
          <w:szCs w:val="34"/>
          <w:rtl/>
        </w:rPr>
        <w:t xml:space="preserve">ه من مظاهر الاستفزاز والاستقطاب الحزبي والجهوي مع دعوة كافة وسائل الإعلام الحر لدعم رغبة السودانيين في الدخول في إجراءات وتدابير وقف هذه الحرب. </w:t>
      </w:r>
    </w:p>
    <w:p w14:paraId="2B4A4037" w14:textId="77777777" w:rsidR="00447D7C" w:rsidRDefault="007276F7" w:rsidP="00447D7C">
      <w:pPr>
        <w:bidi/>
        <w:jc w:val="both"/>
        <w:rPr>
          <w:rFonts w:eastAsia="Times New Roman" w:cs="AL-Mohanad Bold"/>
          <w:sz w:val="34"/>
          <w:szCs w:val="34"/>
          <w:rtl/>
        </w:rPr>
      </w:pPr>
      <w:r>
        <w:rPr>
          <w:rFonts w:eastAsia="Times New Roman" w:cs="AL-Mohanad Bold" w:hint="cs"/>
          <w:sz w:val="34"/>
          <w:szCs w:val="34"/>
          <w:rtl/>
        </w:rPr>
        <w:t>5</w:t>
      </w:r>
      <w:r w:rsidR="00C26D58" w:rsidRPr="00AD646A">
        <w:rPr>
          <w:rFonts w:eastAsia="Times New Roman" w:cs="AL-Mohanad Bold" w:hint="cs"/>
          <w:sz w:val="34"/>
          <w:szCs w:val="34"/>
          <w:rtl/>
        </w:rPr>
        <w:t xml:space="preserve">. </w:t>
      </w:r>
      <w:r w:rsidR="00924E73" w:rsidRPr="00AD646A">
        <w:rPr>
          <w:rFonts w:eastAsia="Times New Roman" w:cs="AL-Mohanad Bold" w:hint="cs"/>
          <w:sz w:val="34"/>
          <w:szCs w:val="34"/>
          <w:rtl/>
        </w:rPr>
        <w:t xml:space="preserve">مطالبة المجتمع الإقليمي والدولي </w:t>
      </w:r>
      <w:r w:rsidR="00447D7C">
        <w:rPr>
          <w:rFonts w:eastAsia="Times New Roman" w:cs="AL-Mohanad Bold" w:hint="cs"/>
          <w:sz w:val="34"/>
          <w:szCs w:val="34"/>
          <w:rtl/>
        </w:rPr>
        <w:t xml:space="preserve">بمساعدة السودانيين في تدابير وقف الحرب والمساعدات الإنسانية وإعادة الإعمار دون قيد أو شرط. </w:t>
      </w:r>
    </w:p>
    <w:p w14:paraId="45E0E471" w14:textId="0FBA3523" w:rsidR="00A71BF3" w:rsidRDefault="00924E73" w:rsidP="00447D7C">
      <w:pPr>
        <w:bidi/>
        <w:jc w:val="both"/>
        <w:rPr>
          <w:rFonts w:eastAsia="Times New Roman" w:cs="AL-Mohanad Bold"/>
          <w:sz w:val="34"/>
          <w:szCs w:val="34"/>
          <w:rtl/>
        </w:rPr>
      </w:pPr>
      <w:r w:rsidRPr="00AD646A">
        <w:rPr>
          <w:rFonts w:eastAsia="Times New Roman" w:cs="GE Jarida Heavy" w:hint="cs"/>
          <w:sz w:val="34"/>
          <w:szCs w:val="34"/>
          <w:rtl/>
        </w:rPr>
        <w:t>ب.</w:t>
      </w:r>
      <w:r w:rsidRPr="00AD646A">
        <w:rPr>
          <w:rFonts w:eastAsia="Times New Roman" w:cs="AL-Mohanad Bold" w:hint="cs"/>
          <w:sz w:val="34"/>
          <w:szCs w:val="34"/>
          <w:rtl/>
        </w:rPr>
        <w:t xml:space="preserve"> التمثيل الحقيقي لأصحاب المصلحة في صناعة وإدارة كل مراحل إنهاء الحرب</w:t>
      </w:r>
      <w:r w:rsidR="00447D7C">
        <w:rPr>
          <w:rFonts w:eastAsia="Times New Roman" w:cs="AL-Mohanad Bold" w:hint="cs"/>
          <w:sz w:val="34"/>
          <w:szCs w:val="34"/>
          <w:rtl/>
        </w:rPr>
        <w:t xml:space="preserve"> والانتقال</w:t>
      </w:r>
      <w:r w:rsidRPr="00AD646A">
        <w:rPr>
          <w:rFonts w:eastAsia="Times New Roman" w:cs="AL-Mohanad Bold"/>
          <w:sz w:val="34"/>
          <w:szCs w:val="34"/>
        </w:rPr>
        <w:t>.</w:t>
      </w:r>
      <w:r w:rsidRPr="00AD646A">
        <w:rPr>
          <w:rFonts w:eastAsia="Times New Roman" w:cs="AL-Mohanad Bold"/>
          <w:sz w:val="34"/>
          <w:szCs w:val="34"/>
        </w:rPr>
        <w:br/>
      </w:r>
      <w:r w:rsidRPr="00AD646A">
        <w:rPr>
          <w:rFonts w:eastAsia="Times New Roman" w:cs="GE Jarida Heavy" w:hint="cs"/>
          <w:sz w:val="34"/>
          <w:szCs w:val="34"/>
          <w:rtl/>
        </w:rPr>
        <w:t>ج.</w:t>
      </w:r>
      <w:r w:rsidRPr="00AD646A">
        <w:rPr>
          <w:rFonts w:eastAsia="Times New Roman" w:cs="AL-Mohanad Bold" w:hint="cs"/>
          <w:sz w:val="34"/>
          <w:szCs w:val="34"/>
          <w:rtl/>
        </w:rPr>
        <w:t xml:space="preserve"> للظرف الاستثنائي الذي يحول من اللجوء للانتخابات والاستفتاء يكون ملائماً التماس المشاورات الموسعة لتسمية ما لا يتجاوز السبع شخصيات من المشهود لهم بالحكمة والكفاءة والخبرة العلمية والعملية ليمثلوا أصحاب المصلحة مع طرفي القتال في صناعة وإدارة التدابير الفنية للسيطرة على الجنود وفتح الطريق لعمليات وقف الحرب دون تدخل من العسكريين في الشؤون السياسية. في جميع الأحوال يجب أن يشتمل إعلان وقف الحرب على وثيقة حقوق تنظم إجراءات حظر التجوال وإعلان حالة الطوارئ ونحوها من متطلبات وضمانات الحقوق الاساسية والحريات العامة للمواطنين</w:t>
      </w:r>
      <w:r w:rsidRPr="00AD646A">
        <w:rPr>
          <w:rFonts w:eastAsia="Times New Roman" w:cs="AL-Mohanad Bold"/>
          <w:sz w:val="34"/>
          <w:szCs w:val="34"/>
        </w:rPr>
        <w:t>.</w:t>
      </w:r>
    </w:p>
    <w:p w14:paraId="7836D147" w14:textId="3A448C07" w:rsidR="00BE59A7" w:rsidRPr="00AD646A" w:rsidRDefault="00924E73" w:rsidP="00A71BF3">
      <w:pPr>
        <w:bidi/>
        <w:jc w:val="both"/>
        <w:rPr>
          <w:rFonts w:eastAsia="Times New Roman" w:cs="AL-Mohanad Bold"/>
          <w:sz w:val="34"/>
          <w:szCs w:val="34"/>
          <w:rtl/>
        </w:rPr>
      </w:pPr>
      <w:r w:rsidRPr="00AD646A">
        <w:rPr>
          <w:rFonts w:eastAsia="Times New Roman" w:cs="GE Jarida Heavy" w:hint="cs"/>
          <w:sz w:val="34"/>
          <w:szCs w:val="34"/>
          <w:rtl/>
        </w:rPr>
        <w:t>د.</w:t>
      </w:r>
      <w:r w:rsidRPr="00AD646A">
        <w:rPr>
          <w:rFonts w:eastAsia="Times New Roman" w:cs="AL-Mohanad Bold" w:hint="cs"/>
          <w:sz w:val="34"/>
          <w:szCs w:val="34"/>
          <w:rtl/>
        </w:rPr>
        <w:t xml:space="preserve"> الممثلون لأصحاب المصلحة ممن يجوز أن نطلق عليهم أهل الحل والعقد </w:t>
      </w:r>
      <w:r w:rsidR="00F3140B">
        <w:rPr>
          <w:rFonts w:eastAsia="Times New Roman" w:cs="AL-Mohanad Bold" w:hint="cs"/>
          <w:sz w:val="34"/>
          <w:szCs w:val="34"/>
          <w:rtl/>
        </w:rPr>
        <w:t xml:space="preserve">أو الكفاءات غير المنتمية حزبياً </w:t>
      </w:r>
      <w:r w:rsidRPr="00AD646A">
        <w:rPr>
          <w:rFonts w:eastAsia="Times New Roman" w:cs="AL-Mohanad Bold" w:hint="cs"/>
          <w:sz w:val="34"/>
          <w:szCs w:val="34"/>
          <w:rtl/>
        </w:rPr>
        <w:t xml:space="preserve">يجب أن </w:t>
      </w:r>
      <w:r w:rsidR="00F3140B">
        <w:rPr>
          <w:rFonts w:eastAsia="Times New Roman" w:cs="AL-Mohanad Bold" w:hint="cs"/>
          <w:sz w:val="34"/>
          <w:szCs w:val="34"/>
          <w:rtl/>
        </w:rPr>
        <w:t>يراعى</w:t>
      </w:r>
      <w:r w:rsidRPr="00AD646A">
        <w:rPr>
          <w:rFonts w:eastAsia="Times New Roman" w:cs="AL-Mohanad Bold" w:hint="cs"/>
          <w:sz w:val="34"/>
          <w:szCs w:val="34"/>
          <w:rtl/>
        </w:rPr>
        <w:t xml:space="preserve"> في اختيارهم </w:t>
      </w:r>
      <w:r w:rsidR="00F3140B">
        <w:rPr>
          <w:rFonts w:eastAsia="Times New Roman" w:cs="AL-Mohanad Bold" w:hint="cs"/>
          <w:sz w:val="34"/>
          <w:szCs w:val="34"/>
          <w:rtl/>
        </w:rPr>
        <w:t>التمثيل ال</w:t>
      </w:r>
      <w:r w:rsidRPr="00AD646A">
        <w:rPr>
          <w:rFonts w:eastAsia="Times New Roman" w:cs="AL-Mohanad Bold" w:hint="cs"/>
          <w:sz w:val="34"/>
          <w:szCs w:val="34"/>
          <w:rtl/>
        </w:rPr>
        <w:t xml:space="preserve">جغرافي </w:t>
      </w:r>
      <w:r w:rsidR="00F3140B">
        <w:rPr>
          <w:rFonts w:eastAsia="Times New Roman" w:cs="AL-Mohanad Bold" w:hint="cs"/>
          <w:sz w:val="34"/>
          <w:szCs w:val="34"/>
          <w:rtl/>
        </w:rPr>
        <w:t>وال</w:t>
      </w:r>
      <w:r w:rsidRPr="00AD646A">
        <w:rPr>
          <w:rFonts w:eastAsia="Times New Roman" w:cs="AL-Mohanad Bold" w:hint="cs"/>
          <w:sz w:val="34"/>
          <w:szCs w:val="34"/>
          <w:rtl/>
        </w:rPr>
        <w:t>نوعي</w:t>
      </w:r>
      <w:r w:rsidRPr="00AD646A">
        <w:rPr>
          <w:rFonts w:eastAsia="Times New Roman" w:cs="AL-Mohanad Bold"/>
          <w:sz w:val="34"/>
          <w:szCs w:val="34"/>
        </w:rPr>
        <w:t>.</w:t>
      </w:r>
    </w:p>
    <w:p w14:paraId="68EE8C93" w14:textId="72BCB63E" w:rsidR="00BE59A7" w:rsidRPr="00AD646A" w:rsidRDefault="00924E73" w:rsidP="00BE59A7">
      <w:pPr>
        <w:bidi/>
        <w:jc w:val="both"/>
        <w:rPr>
          <w:rFonts w:eastAsia="Times New Roman" w:cs="AL-Mohanad Bold"/>
          <w:sz w:val="34"/>
          <w:szCs w:val="34"/>
          <w:rtl/>
        </w:rPr>
      </w:pPr>
      <w:r w:rsidRPr="00AD646A">
        <w:rPr>
          <w:rFonts w:eastAsia="Times New Roman" w:cs="GE Jarida Heavy" w:hint="cs"/>
          <w:sz w:val="34"/>
          <w:szCs w:val="34"/>
          <w:rtl/>
        </w:rPr>
        <w:t>ه</w:t>
      </w:r>
      <w:r w:rsidR="00BE59A7" w:rsidRPr="00AD646A">
        <w:rPr>
          <w:rFonts w:eastAsia="Times New Roman" w:cs="GE Jarida Heavy" w:hint="cs"/>
          <w:sz w:val="34"/>
          <w:szCs w:val="34"/>
          <w:rtl/>
        </w:rPr>
        <w:t>ـ</w:t>
      </w:r>
      <w:r w:rsidRPr="00AD646A">
        <w:rPr>
          <w:rFonts w:eastAsia="Times New Roman" w:cs="GE Jarida Heavy" w:hint="cs"/>
          <w:sz w:val="34"/>
          <w:szCs w:val="34"/>
          <w:rtl/>
        </w:rPr>
        <w:t>.</w:t>
      </w:r>
      <w:r w:rsidRPr="00AD646A">
        <w:rPr>
          <w:rFonts w:eastAsia="Times New Roman" w:cs="AL-Mohanad Bold" w:hint="cs"/>
          <w:sz w:val="34"/>
          <w:szCs w:val="34"/>
          <w:rtl/>
        </w:rPr>
        <w:t xml:space="preserve"> يجب أن يتزامن مع إجراءات وقف الحرب التداول المستمر للخروج ببرامج تستوعب عمليات الإعمار والتنمية المستدامة</w:t>
      </w:r>
      <w:r w:rsidRPr="00AD646A">
        <w:rPr>
          <w:rFonts w:eastAsia="Times New Roman" w:cs="AL-Mohanad Bold"/>
          <w:sz w:val="34"/>
          <w:szCs w:val="34"/>
        </w:rPr>
        <w:t>.</w:t>
      </w:r>
    </w:p>
    <w:p w14:paraId="17A0D9F8" w14:textId="170CFC10" w:rsidR="00BE59A7" w:rsidRPr="00AD646A" w:rsidRDefault="00924E73" w:rsidP="00F3140B">
      <w:pPr>
        <w:bidi/>
        <w:jc w:val="both"/>
        <w:rPr>
          <w:rFonts w:eastAsia="Times New Roman" w:cs="AL-Mohanad Bold"/>
          <w:sz w:val="34"/>
          <w:szCs w:val="34"/>
          <w:rtl/>
        </w:rPr>
      </w:pPr>
      <w:r w:rsidRPr="00AD646A">
        <w:rPr>
          <w:rFonts w:eastAsia="Times New Roman" w:cs="GE Jarida Heavy" w:hint="cs"/>
          <w:sz w:val="34"/>
          <w:szCs w:val="34"/>
          <w:rtl/>
        </w:rPr>
        <w:t>و.</w:t>
      </w:r>
      <w:r w:rsidRPr="00AD646A">
        <w:rPr>
          <w:rFonts w:eastAsia="Times New Roman" w:cs="AL-Mohanad Bold" w:hint="cs"/>
          <w:sz w:val="34"/>
          <w:szCs w:val="34"/>
          <w:rtl/>
        </w:rPr>
        <w:t xml:space="preserve"> </w:t>
      </w:r>
      <w:r w:rsidR="00F3140B">
        <w:rPr>
          <w:rFonts w:eastAsia="Times New Roman" w:cs="AL-Mohanad Bold" w:hint="cs"/>
          <w:sz w:val="34"/>
          <w:szCs w:val="34"/>
          <w:rtl/>
        </w:rPr>
        <w:t xml:space="preserve">يقع </w:t>
      </w:r>
      <w:r w:rsidRPr="00AD646A">
        <w:rPr>
          <w:rFonts w:eastAsia="Times New Roman" w:cs="AL-Mohanad Bold" w:hint="cs"/>
          <w:sz w:val="34"/>
          <w:szCs w:val="34"/>
          <w:rtl/>
        </w:rPr>
        <w:t xml:space="preserve">على </w:t>
      </w:r>
      <w:r w:rsidR="00F3140B">
        <w:rPr>
          <w:rFonts w:eastAsia="Times New Roman" w:cs="AL-Mohanad Bold" w:hint="cs"/>
          <w:sz w:val="34"/>
          <w:szCs w:val="34"/>
          <w:rtl/>
        </w:rPr>
        <w:t xml:space="preserve">عاتق المستشارين </w:t>
      </w:r>
      <w:r w:rsidRPr="00AD646A">
        <w:rPr>
          <w:rFonts w:eastAsia="Times New Roman" w:cs="AL-Mohanad Bold" w:hint="cs"/>
          <w:sz w:val="34"/>
          <w:szCs w:val="34"/>
          <w:rtl/>
        </w:rPr>
        <w:t xml:space="preserve">القانونيين </w:t>
      </w:r>
      <w:r w:rsidR="00F3140B">
        <w:rPr>
          <w:rFonts w:eastAsia="Times New Roman" w:cs="AL-Mohanad Bold" w:hint="cs"/>
          <w:sz w:val="34"/>
          <w:szCs w:val="34"/>
          <w:rtl/>
        </w:rPr>
        <w:t xml:space="preserve">لمنظمات المجتمع المدني واجب </w:t>
      </w:r>
      <w:r w:rsidRPr="00AD646A">
        <w:rPr>
          <w:rFonts w:eastAsia="Times New Roman" w:cs="AL-Mohanad Bold" w:hint="cs"/>
          <w:sz w:val="34"/>
          <w:szCs w:val="34"/>
          <w:rtl/>
        </w:rPr>
        <w:t>السعي للتنسيق مع كافة المهنيين والفئويين وغيرهم من أصحاب المصلحة ليشمل إعلان وقف الحرب كافة الوثائق والتدابير ووسائل حل النزاعات المرتبطة بكل مرحلة من مراحل إنهاء الحرب</w:t>
      </w:r>
      <w:r w:rsidRPr="00AD646A">
        <w:rPr>
          <w:rFonts w:eastAsia="Times New Roman" w:cs="AL-Mohanad Bold"/>
          <w:sz w:val="34"/>
          <w:szCs w:val="34"/>
        </w:rPr>
        <w:t>.</w:t>
      </w:r>
    </w:p>
    <w:p w14:paraId="7DACA7A3" w14:textId="77777777" w:rsidR="00BE59A7" w:rsidRPr="00AD646A" w:rsidRDefault="00924E73" w:rsidP="00BE59A7">
      <w:pPr>
        <w:bidi/>
        <w:jc w:val="both"/>
        <w:rPr>
          <w:rFonts w:eastAsia="Times New Roman" w:cs="GE Jarida Heavy"/>
          <w:b/>
          <w:bCs/>
          <w:sz w:val="34"/>
          <w:szCs w:val="34"/>
          <w:u w:val="single"/>
          <w:rtl/>
        </w:rPr>
      </w:pPr>
      <w:r w:rsidRPr="00AD646A">
        <w:rPr>
          <w:rFonts w:eastAsia="Times New Roman" w:cs="GE Jarida Heavy" w:hint="cs"/>
          <w:b/>
          <w:bCs/>
          <w:sz w:val="34"/>
          <w:szCs w:val="34"/>
          <w:u w:val="single"/>
          <w:rtl/>
        </w:rPr>
        <w:t>ثالثاً: الإطار التشريعي لإنهاء الحرب</w:t>
      </w:r>
      <w:r w:rsidR="00BE59A7" w:rsidRPr="00AD646A">
        <w:rPr>
          <w:rFonts w:eastAsia="Times New Roman" w:cs="GE Jarida Heavy" w:hint="cs"/>
          <w:b/>
          <w:bCs/>
          <w:sz w:val="34"/>
          <w:szCs w:val="34"/>
          <w:u w:val="single"/>
          <w:rtl/>
        </w:rPr>
        <w:t>:</w:t>
      </w:r>
    </w:p>
    <w:p w14:paraId="76496437" w14:textId="1A523972" w:rsidR="00AD646A" w:rsidRPr="00AD646A" w:rsidRDefault="00924E73" w:rsidP="00BE59A7">
      <w:pPr>
        <w:bidi/>
        <w:jc w:val="both"/>
        <w:rPr>
          <w:rFonts w:eastAsia="Times New Roman" w:cs="AL-Mohanad Bold"/>
          <w:sz w:val="34"/>
          <w:szCs w:val="34"/>
          <w:rtl/>
        </w:rPr>
      </w:pPr>
      <w:r w:rsidRPr="00AD646A">
        <w:rPr>
          <w:rFonts w:eastAsia="Times New Roman" w:cs="AL-Mohanad Bold" w:hint="cs"/>
          <w:sz w:val="34"/>
          <w:szCs w:val="34"/>
          <w:rtl/>
        </w:rPr>
        <w:t>استمرار المعارك في مساحات شاسعة ول</w:t>
      </w:r>
      <w:r w:rsidR="00447D7C">
        <w:rPr>
          <w:rFonts w:eastAsia="Times New Roman" w:cs="AL-Mohanad Bold" w:hint="cs"/>
          <w:sz w:val="34"/>
          <w:szCs w:val="34"/>
          <w:rtl/>
        </w:rPr>
        <w:t>خمسة عشر</w:t>
      </w:r>
      <w:r w:rsidRPr="00AD646A">
        <w:rPr>
          <w:rFonts w:eastAsia="Times New Roman" w:cs="AL-Mohanad Bold" w:hint="cs"/>
          <w:sz w:val="34"/>
          <w:szCs w:val="34"/>
          <w:rtl/>
        </w:rPr>
        <w:t xml:space="preserve"> شهر</w:t>
      </w:r>
      <w:r w:rsidR="00447D7C">
        <w:rPr>
          <w:rFonts w:eastAsia="Times New Roman" w:cs="AL-Mohanad Bold" w:hint="cs"/>
          <w:sz w:val="34"/>
          <w:szCs w:val="34"/>
          <w:rtl/>
        </w:rPr>
        <w:t>اً</w:t>
      </w:r>
      <w:r w:rsidRPr="00AD646A">
        <w:rPr>
          <w:rFonts w:eastAsia="Times New Roman" w:cs="AL-Mohanad Bold" w:hint="cs"/>
          <w:sz w:val="34"/>
          <w:szCs w:val="34"/>
          <w:rtl/>
        </w:rPr>
        <w:t xml:space="preserve"> متتالية بين </w:t>
      </w:r>
      <w:r w:rsidR="00397807" w:rsidRPr="00AD646A">
        <w:rPr>
          <w:rFonts w:eastAsia="Times New Roman" w:cs="AL-Mohanad Bold" w:hint="cs"/>
          <w:sz w:val="34"/>
          <w:szCs w:val="34"/>
          <w:rtl/>
        </w:rPr>
        <w:t>قوات</w:t>
      </w:r>
      <w:r w:rsidRPr="00AD646A">
        <w:rPr>
          <w:rFonts w:eastAsia="Times New Roman" w:cs="AL-Mohanad Bold" w:hint="cs"/>
          <w:sz w:val="34"/>
          <w:szCs w:val="34"/>
          <w:rtl/>
        </w:rPr>
        <w:t xml:space="preserve"> خضع بعضه</w:t>
      </w:r>
      <w:r w:rsidR="00397807" w:rsidRPr="00AD646A">
        <w:rPr>
          <w:rFonts w:eastAsia="Times New Roman" w:cs="AL-Mohanad Bold" w:hint="cs"/>
          <w:sz w:val="34"/>
          <w:szCs w:val="34"/>
          <w:rtl/>
        </w:rPr>
        <w:t>ا</w:t>
      </w:r>
      <w:r w:rsidRPr="00AD646A">
        <w:rPr>
          <w:rFonts w:eastAsia="Times New Roman" w:cs="AL-Mohanad Bold" w:hint="cs"/>
          <w:sz w:val="34"/>
          <w:szCs w:val="34"/>
          <w:rtl/>
        </w:rPr>
        <w:t xml:space="preserve"> للتدريب النظامي و</w:t>
      </w:r>
      <w:r w:rsidR="00AD646A" w:rsidRPr="00AD646A">
        <w:rPr>
          <w:rFonts w:eastAsia="Times New Roman" w:cs="AL-Mohanad Bold" w:hint="cs"/>
          <w:sz w:val="34"/>
          <w:szCs w:val="34"/>
          <w:rtl/>
        </w:rPr>
        <w:t>أ</w:t>
      </w:r>
      <w:r w:rsidRPr="00AD646A">
        <w:rPr>
          <w:rFonts w:eastAsia="Times New Roman" w:cs="AL-Mohanad Bold" w:hint="cs"/>
          <w:sz w:val="34"/>
          <w:szCs w:val="34"/>
          <w:rtl/>
        </w:rPr>
        <w:t>خر</w:t>
      </w:r>
      <w:r w:rsidR="00397807" w:rsidRPr="00AD646A">
        <w:rPr>
          <w:rFonts w:eastAsia="Times New Roman" w:cs="AL-Mohanad Bold" w:hint="cs"/>
          <w:sz w:val="34"/>
          <w:szCs w:val="34"/>
          <w:rtl/>
        </w:rPr>
        <w:t>ى</w:t>
      </w:r>
      <w:r w:rsidR="00AD646A" w:rsidRPr="00AD646A">
        <w:rPr>
          <w:rFonts w:eastAsia="Times New Roman" w:cs="AL-Mohanad Bold" w:hint="cs"/>
          <w:sz w:val="34"/>
          <w:szCs w:val="34"/>
          <w:rtl/>
        </w:rPr>
        <w:t xml:space="preserve"> للاستعداد ا</w:t>
      </w:r>
      <w:r w:rsidRPr="00AD646A">
        <w:rPr>
          <w:rFonts w:eastAsia="Times New Roman" w:cs="AL-Mohanad Bold" w:hint="cs"/>
          <w:sz w:val="34"/>
          <w:szCs w:val="34"/>
          <w:rtl/>
        </w:rPr>
        <w:t xml:space="preserve">لميداني فإن احتمال وقوع الخروقات لعمليات وقف الحرب تعتبر مسألة راجحة. هذا الواقع يتطلب أن يتبنى أصحاب المصلحة تدابير واضحة للخروج الآمن للمتقاتلين من المدن والمشهد السياسي عبر إعلان دستوري مرن يستوعب كل المعايير السابق ذكرها لنضمن الاستجابة السريعة لكافة </w:t>
      </w:r>
      <w:r w:rsidR="00AD646A" w:rsidRPr="00AD646A">
        <w:rPr>
          <w:rFonts w:eastAsia="Times New Roman" w:cs="AL-Mohanad Bold" w:hint="cs"/>
          <w:sz w:val="34"/>
          <w:szCs w:val="34"/>
          <w:rtl/>
        </w:rPr>
        <w:t>ل</w:t>
      </w:r>
      <w:r w:rsidRPr="00AD646A">
        <w:rPr>
          <w:rFonts w:eastAsia="Times New Roman" w:cs="AL-Mohanad Bold" w:hint="cs"/>
          <w:sz w:val="34"/>
          <w:szCs w:val="34"/>
          <w:rtl/>
        </w:rPr>
        <w:t>لترتيبات المطلوبة لعمليات ومراحل إنهاء الحرب</w:t>
      </w:r>
      <w:r w:rsidRPr="00AD646A">
        <w:rPr>
          <w:rFonts w:eastAsia="Times New Roman" w:cs="AL-Mohanad Bold"/>
          <w:sz w:val="34"/>
          <w:szCs w:val="34"/>
        </w:rPr>
        <w:t>.</w:t>
      </w:r>
    </w:p>
    <w:p w14:paraId="093792C4" w14:textId="139FFD61" w:rsidR="00AA72D8" w:rsidRPr="00AD646A" w:rsidRDefault="00924E73" w:rsidP="00AD646A">
      <w:pPr>
        <w:bidi/>
        <w:jc w:val="both"/>
        <w:rPr>
          <w:rFonts w:eastAsia="Times New Roman" w:cs="AL-Mohanad Bold"/>
          <w:sz w:val="34"/>
          <w:szCs w:val="34"/>
        </w:rPr>
      </w:pPr>
      <w:r w:rsidRPr="00AD646A">
        <w:rPr>
          <w:rFonts w:eastAsia="Times New Roman" w:cs="GE Jarida Heavy" w:hint="cs"/>
          <w:sz w:val="34"/>
          <w:szCs w:val="34"/>
          <w:rtl/>
        </w:rPr>
        <w:t>أخيراً وليس آخراً</w:t>
      </w:r>
      <w:r w:rsidRPr="00AD646A">
        <w:rPr>
          <w:rFonts w:eastAsia="Times New Roman" w:cs="AL-Mohanad Bold" w:hint="cs"/>
          <w:sz w:val="34"/>
          <w:szCs w:val="34"/>
          <w:rtl/>
        </w:rPr>
        <w:t xml:space="preserve"> تلتزم مجموعتنا بأن تتيح هذه التجربة المتواضعة </w:t>
      </w:r>
      <w:r w:rsidR="00AD646A" w:rsidRPr="00AD646A">
        <w:rPr>
          <w:rFonts w:eastAsia="Times New Roman" w:cs="AL-Mohanad Bold" w:hint="cs"/>
          <w:sz w:val="34"/>
          <w:szCs w:val="34"/>
          <w:rtl/>
        </w:rPr>
        <w:t xml:space="preserve">وما تضمنت من </w:t>
      </w:r>
      <w:r w:rsidRPr="00AD646A">
        <w:rPr>
          <w:rFonts w:eastAsia="Times New Roman" w:cs="AL-Mohanad Bold" w:hint="cs"/>
          <w:sz w:val="34"/>
          <w:szCs w:val="34"/>
          <w:rtl/>
        </w:rPr>
        <w:t xml:space="preserve">أدبيات </w:t>
      </w:r>
      <w:r w:rsidR="00C22904">
        <w:rPr>
          <w:rFonts w:eastAsia="Times New Roman" w:cs="AL-Mohanad Bold" w:hint="cs"/>
          <w:sz w:val="34"/>
          <w:szCs w:val="34"/>
          <w:rtl/>
        </w:rPr>
        <w:t xml:space="preserve">لكل </w:t>
      </w:r>
      <w:r w:rsidRPr="00AD646A">
        <w:rPr>
          <w:rFonts w:eastAsia="Times New Roman" w:cs="AL-Mohanad Bold" w:hint="cs"/>
          <w:sz w:val="34"/>
          <w:szCs w:val="34"/>
          <w:rtl/>
        </w:rPr>
        <w:t>الحاد</w:t>
      </w:r>
      <w:r w:rsidR="00AA72D8" w:rsidRPr="00AD646A">
        <w:rPr>
          <w:rFonts w:eastAsia="Times New Roman" w:cs="AL-Mohanad Bold" w:hint="cs"/>
          <w:sz w:val="34"/>
          <w:szCs w:val="34"/>
          <w:rtl/>
        </w:rPr>
        <w:t>ب</w:t>
      </w:r>
      <w:r w:rsidRPr="00AD646A">
        <w:rPr>
          <w:rFonts w:eastAsia="Times New Roman" w:cs="AL-Mohanad Bold" w:hint="cs"/>
          <w:sz w:val="34"/>
          <w:szCs w:val="34"/>
          <w:rtl/>
        </w:rPr>
        <w:t>ين على مصلحة هذا الوطن</w:t>
      </w:r>
      <w:r w:rsidR="00C22904">
        <w:rPr>
          <w:rFonts w:eastAsia="Times New Roman" w:cs="AL-Mohanad Bold" w:hint="cs"/>
          <w:sz w:val="34"/>
          <w:szCs w:val="34"/>
          <w:rtl/>
        </w:rPr>
        <w:t>، ف</w:t>
      </w:r>
      <w:r w:rsidR="00AD646A" w:rsidRPr="00AD646A">
        <w:rPr>
          <w:rFonts w:eastAsia="Times New Roman" w:cs="AL-Mohanad Bold" w:hint="cs"/>
          <w:sz w:val="34"/>
          <w:szCs w:val="34"/>
          <w:rtl/>
        </w:rPr>
        <w:t>ا</w:t>
      </w:r>
      <w:r w:rsidRPr="00AD646A">
        <w:rPr>
          <w:rFonts w:eastAsia="Times New Roman" w:cs="AL-Mohanad Bold" w:hint="cs"/>
          <w:sz w:val="34"/>
          <w:szCs w:val="34"/>
          <w:rtl/>
        </w:rPr>
        <w:t>لمبادرون مؤمنون بضرورة ال</w:t>
      </w:r>
      <w:r w:rsidR="00C22904">
        <w:rPr>
          <w:rFonts w:eastAsia="Times New Roman" w:cs="AL-Mohanad Bold" w:hint="cs"/>
          <w:sz w:val="34"/>
          <w:szCs w:val="34"/>
          <w:rtl/>
        </w:rPr>
        <w:t>حوار المفتوح و</w:t>
      </w:r>
      <w:r w:rsidRPr="00AD646A">
        <w:rPr>
          <w:rFonts w:eastAsia="Times New Roman" w:cs="AL-Mohanad Bold" w:hint="cs"/>
          <w:sz w:val="34"/>
          <w:szCs w:val="34"/>
          <w:rtl/>
        </w:rPr>
        <w:t xml:space="preserve">المستمر مع كافة </w:t>
      </w:r>
      <w:r w:rsidR="00436D68">
        <w:rPr>
          <w:rFonts w:eastAsia="Times New Roman" w:cs="AL-Mohanad Bold" w:hint="cs"/>
          <w:sz w:val="34"/>
          <w:szCs w:val="34"/>
          <w:rtl/>
        </w:rPr>
        <w:t>ا</w:t>
      </w:r>
      <w:r w:rsidRPr="00AD646A">
        <w:rPr>
          <w:rFonts w:eastAsia="Times New Roman" w:cs="AL-Mohanad Bold" w:hint="cs"/>
          <w:sz w:val="34"/>
          <w:szCs w:val="34"/>
          <w:rtl/>
        </w:rPr>
        <w:t xml:space="preserve">لأحزاب والقوى السياسية ومنظومات المجتمع المدني </w:t>
      </w:r>
      <w:r w:rsidR="00AD646A" w:rsidRPr="00AD646A">
        <w:rPr>
          <w:rFonts w:eastAsia="Times New Roman" w:cs="AL-Mohanad Bold" w:hint="cs"/>
          <w:sz w:val="34"/>
          <w:szCs w:val="34"/>
          <w:rtl/>
        </w:rPr>
        <w:t xml:space="preserve">وكافة </w:t>
      </w:r>
      <w:r w:rsidRPr="00AD646A">
        <w:rPr>
          <w:rFonts w:eastAsia="Times New Roman" w:cs="AL-Mohanad Bold" w:hint="cs"/>
          <w:sz w:val="34"/>
          <w:szCs w:val="34"/>
          <w:rtl/>
        </w:rPr>
        <w:t>ل</w:t>
      </w:r>
      <w:r w:rsidR="00AD646A" w:rsidRPr="00AD646A">
        <w:rPr>
          <w:rFonts w:eastAsia="Times New Roman" w:cs="AL-Mohanad Bold" w:hint="cs"/>
          <w:sz w:val="34"/>
          <w:szCs w:val="34"/>
          <w:rtl/>
        </w:rPr>
        <w:t>ننخرط جميعاً</w:t>
      </w:r>
      <w:r w:rsidRPr="00AD646A">
        <w:rPr>
          <w:rFonts w:eastAsia="Times New Roman" w:cs="AL-Mohanad Bold" w:hint="cs"/>
          <w:sz w:val="34"/>
          <w:szCs w:val="34"/>
          <w:rtl/>
        </w:rPr>
        <w:t xml:space="preserve"> في التداول والنقاشات المفتوحة مستلهمين التجارب المشابهة لاستيعابها في تجويد المشروع الوطني فننجح بالمثابرة والعمل المشترك لتكون هذه الحرب آخر نزاعات السودان المسلحة</w:t>
      </w:r>
      <w:r w:rsidRPr="00AD646A">
        <w:rPr>
          <w:rFonts w:eastAsia="Times New Roman" w:cs="AL-Mohanad Bold"/>
          <w:sz w:val="34"/>
          <w:szCs w:val="34"/>
        </w:rPr>
        <w:t>.</w:t>
      </w:r>
    </w:p>
    <w:p w14:paraId="75E85785" w14:textId="0EB851C9" w:rsidR="00C22904" w:rsidRDefault="00924E73" w:rsidP="00C22904">
      <w:pPr>
        <w:bidi/>
        <w:jc w:val="center"/>
        <w:rPr>
          <w:rFonts w:eastAsia="Times New Roman" w:cs="GE Jarida Heavy"/>
          <w:sz w:val="36"/>
          <w:szCs w:val="36"/>
          <w:rtl/>
        </w:rPr>
      </w:pPr>
      <w:r w:rsidRPr="00AD646A">
        <w:rPr>
          <w:rFonts w:eastAsia="Times New Roman" w:cs="AL-Mohanad Bold"/>
          <w:sz w:val="34"/>
          <w:szCs w:val="34"/>
        </w:rPr>
        <w:br/>
      </w:r>
      <w:r w:rsidR="00C22904">
        <w:rPr>
          <w:rFonts w:eastAsia="Times New Roman" w:cs="GE Jarida Heavy" w:hint="cs"/>
          <w:sz w:val="36"/>
          <w:szCs w:val="36"/>
          <w:rtl/>
        </w:rPr>
        <w:t xml:space="preserve">د. </w:t>
      </w:r>
      <w:r w:rsidR="00447D7C">
        <w:rPr>
          <w:rFonts w:eastAsia="Times New Roman" w:cs="GE Jarida Heavy" w:hint="cs"/>
          <w:sz w:val="36"/>
          <w:szCs w:val="36"/>
          <w:rtl/>
        </w:rPr>
        <w:t>عبد العظيم حسن</w:t>
      </w:r>
    </w:p>
    <w:p w14:paraId="6456F0D1" w14:textId="77777777" w:rsidR="00C22904" w:rsidRDefault="00C22904" w:rsidP="00C22904">
      <w:pPr>
        <w:bidi/>
        <w:jc w:val="center"/>
        <w:rPr>
          <w:rFonts w:eastAsia="Times New Roman" w:cs="GE Jarida Heavy"/>
          <w:sz w:val="36"/>
          <w:szCs w:val="36"/>
          <w:rtl/>
        </w:rPr>
      </w:pPr>
      <w:r>
        <w:rPr>
          <w:rFonts w:eastAsia="Times New Roman" w:cs="GE Jarida Heavy" w:hint="cs"/>
          <w:sz w:val="36"/>
          <w:szCs w:val="36"/>
          <w:rtl/>
        </w:rPr>
        <w:t>ع/ محامون مستقلون</w:t>
      </w:r>
    </w:p>
    <w:p w14:paraId="2DAB34E4" w14:textId="217E8B72" w:rsidR="003046A6" w:rsidRPr="00A71BF3" w:rsidRDefault="00C22904" w:rsidP="00C22904">
      <w:pPr>
        <w:bidi/>
        <w:jc w:val="center"/>
        <w:rPr>
          <w:rFonts w:cs="AL-Mohanad Bold"/>
          <w:sz w:val="36"/>
          <w:szCs w:val="36"/>
          <w:rtl/>
        </w:rPr>
      </w:pPr>
      <w:r>
        <w:rPr>
          <w:rFonts w:eastAsia="Times New Roman" w:cs="GE Jarida Heavy" w:hint="cs"/>
          <w:sz w:val="36"/>
          <w:szCs w:val="36"/>
          <w:rtl/>
        </w:rPr>
        <w:t>للتواصل على الواتساب 00249912307951</w:t>
      </w:r>
    </w:p>
    <w:sectPr w:rsidR="003046A6" w:rsidRPr="00A71BF3" w:rsidSect="00AD646A">
      <w:headerReference w:type="even" r:id="rId7"/>
      <w:headerReference w:type="default" r:id="rId8"/>
      <w:footerReference w:type="even" r:id="rId9"/>
      <w:footerReference w:type="default" r:id="rId10"/>
      <w:headerReference w:type="first" r:id="rId11"/>
      <w:footerReference w:type="first" r:id="rId12"/>
      <w:pgSz w:w="11906" w:h="16838"/>
      <w:pgMar w:top="709"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16E3" w14:textId="77777777" w:rsidR="00E85AF1" w:rsidRDefault="00E85AF1" w:rsidP="002272CB">
      <w:r>
        <w:separator/>
      </w:r>
    </w:p>
  </w:endnote>
  <w:endnote w:type="continuationSeparator" w:id="0">
    <w:p w14:paraId="0D7C1C0D" w14:textId="77777777" w:rsidR="00E85AF1" w:rsidRDefault="00E85AF1" w:rsidP="00227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GE Jarida Heavy">
    <w:altName w:val="Sakkal Majalla"/>
    <w:charset w:val="B2"/>
    <w:family w:val="roman"/>
    <w:notTrueType/>
    <w:pitch w:val="variable"/>
    <w:sig w:usb0="80002003" w:usb1="80000100" w:usb2="00000028" w:usb3="00000000" w:csb0="00000040" w:csb1="00000000"/>
  </w:font>
  <w:font w:name="AL-Mohanad Bold">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2581" w14:textId="77777777" w:rsidR="002272CB" w:rsidRDefault="002272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832503"/>
      <w:docPartObj>
        <w:docPartGallery w:val="Page Numbers (Bottom of Page)"/>
        <w:docPartUnique/>
      </w:docPartObj>
    </w:sdtPr>
    <w:sdtEndPr>
      <w:rPr>
        <w:noProof/>
      </w:rPr>
    </w:sdtEndPr>
    <w:sdtContent>
      <w:p w14:paraId="1718E85D" w14:textId="06DA6EDC" w:rsidR="002272CB" w:rsidRDefault="002272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92AA0E" w14:textId="77777777" w:rsidR="002272CB" w:rsidRDefault="002272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18BF" w14:textId="77777777" w:rsidR="002272CB" w:rsidRDefault="00227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2E592" w14:textId="77777777" w:rsidR="00E85AF1" w:rsidRDefault="00E85AF1" w:rsidP="002272CB">
      <w:r>
        <w:separator/>
      </w:r>
    </w:p>
  </w:footnote>
  <w:footnote w:type="continuationSeparator" w:id="0">
    <w:p w14:paraId="29BBED96" w14:textId="77777777" w:rsidR="00E85AF1" w:rsidRDefault="00E85AF1" w:rsidP="00227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B1AE" w14:textId="77777777" w:rsidR="002272CB" w:rsidRDefault="002272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802" w14:textId="77777777" w:rsidR="002272CB" w:rsidRDefault="002272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B068" w14:textId="77777777" w:rsidR="002272CB" w:rsidRDefault="002272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9450F"/>
    <w:multiLevelType w:val="hybridMultilevel"/>
    <w:tmpl w:val="AE66EFE0"/>
    <w:lvl w:ilvl="0" w:tplc="217C13F2">
      <w:start w:val="1"/>
      <w:numFmt w:val="arabicAlpha"/>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9929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73"/>
    <w:rsid w:val="0011324F"/>
    <w:rsid w:val="00120C93"/>
    <w:rsid w:val="00144003"/>
    <w:rsid w:val="00192691"/>
    <w:rsid w:val="001A3C1B"/>
    <w:rsid w:val="00224401"/>
    <w:rsid w:val="002272CB"/>
    <w:rsid w:val="00264DDE"/>
    <w:rsid w:val="003046A6"/>
    <w:rsid w:val="003444E1"/>
    <w:rsid w:val="00366F41"/>
    <w:rsid w:val="0038514E"/>
    <w:rsid w:val="00397807"/>
    <w:rsid w:val="00436D68"/>
    <w:rsid w:val="00447D7C"/>
    <w:rsid w:val="004A704C"/>
    <w:rsid w:val="004D4E32"/>
    <w:rsid w:val="0060682D"/>
    <w:rsid w:val="0061321D"/>
    <w:rsid w:val="006557A0"/>
    <w:rsid w:val="0067601E"/>
    <w:rsid w:val="007276F7"/>
    <w:rsid w:val="00762D4C"/>
    <w:rsid w:val="007C2F14"/>
    <w:rsid w:val="00924E73"/>
    <w:rsid w:val="009945A7"/>
    <w:rsid w:val="009C58DA"/>
    <w:rsid w:val="00A66B34"/>
    <w:rsid w:val="00A71BF3"/>
    <w:rsid w:val="00AA72D8"/>
    <w:rsid w:val="00AD22B0"/>
    <w:rsid w:val="00AD646A"/>
    <w:rsid w:val="00AE5149"/>
    <w:rsid w:val="00BE59A7"/>
    <w:rsid w:val="00BF494D"/>
    <w:rsid w:val="00BF55E5"/>
    <w:rsid w:val="00C22904"/>
    <w:rsid w:val="00C26D58"/>
    <w:rsid w:val="00CE6BC9"/>
    <w:rsid w:val="00E44D48"/>
    <w:rsid w:val="00E85AF1"/>
    <w:rsid w:val="00F009EA"/>
    <w:rsid w:val="00F3140B"/>
    <w:rsid w:val="00F977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14F5"/>
  <w15:chartTrackingRefBased/>
  <w15:docId w15:val="{A2FFB386-DD43-4638-B3D2-AAEA271A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E73"/>
    <w:pPr>
      <w:spacing w:after="0" w:line="240" w:lineRule="auto"/>
    </w:pPr>
    <w:rPr>
      <w:rFonts w:ascii="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E32"/>
    <w:pPr>
      <w:spacing w:after="200" w:line="276" w:lineRule="auto"/>
      <w:ind w:left="720"/>
      <w:contextualSpacing/>
    </w:pPr>
    <w:rPr>
      <w:rFonts w:asciiTheme="minorHAnsi" w:hAnsiTheme="minorHAnsi" w:cstheme="minorBidi"/>
      <w:lang w:val="en-US" w:eastAsia="en-US"/>
    </w:rPr>
  </w:style>
  <w:style w:type="paragraph" w:styleId="Header">
    <w:name w:val="header"/>
    <w:basedOn w:val="Normal"/>
    <w:link w:val="HeaderChar"/>
    <w:uiPriority w:val="99"/>
    <w:unhideWhenUsed/>
    <w:rsid w:val="002272CB"/>
    <w:pPr>
      <w:tabs>
        <w:tab w:val="center" w:pos="4513"/>
        <w:tab w:val="right" w:pos="9026"/>
      </w:tabs>
    </w:pPr>
  </w:style>
  <w:style w:type="character" w:customStyle="1" w:styleId="HeaderChar">
    <w:name w:val="Header Char"/>
    <w:basedOn w:val="DefaultParagraphFont"/>
    <w:link w:val="Header"/>
    <w:uiPriority w:val="99"/>
    <w:rsid w:val="002272CB"/>
    <w:rPr>
      <w:rFonts w:ascii="Calibri" w:hAnsi="Calibri" w:cs="Calibri"/>
      <w:lang w:eastAsia="en-ZA"/>
    </w:rPr>
  </w:style>
  <w:style w:type="paragraph" w:styleId="Footer">
    <w:name w:val="footer"/>
    <w:basedOn w:val="Normal"/>
    <w:link w:val="FooterChar"/>
    <w:uiPriority w:val="99"/>
    <w:unhideWhenUsed/>
    <w:rsid w:val="002272CB"/>
    <w:pPr>
      <w:tabs>
        <w:tab w:val="center" w:pos="4513"/>
        <w:tab w:val="right" w:pos="9026"/>
      </w:tabs>
    </w:pPr>
  </w:style>
  <w:style w:type="character" w:customStyle="1" w:styleId="FooterChar">
    <w:name w:val="Footer Char"/>
    <w:basedOn w:val="DefaultParagraphFont"/>
    <w:link w:val="Footer"/>
    <w:uiPriority w:val="99"/>
    <w:rsid w:val="002272CB"/>
    <w:rPr>
      <w:rFonts w:ascii="Calibri" w:hAnsi="Calibri" w:cs="Calibri"/>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19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Azim</dc:creator>
  <cp:keywords/>
  <dc:description/>
  <cp:lastModifiedBy>Ibnauf Sulieman</cp:lastModifiedBy>
  <cp:revision>2</cp:revision>
  <cp:lastPrinted>2024-01-06T07:46:00Z</cp:lastPrinted>
  <dcterms:created xsi:type="dcterms:W3CDTF">2024-07-19T13:33:00Z</dcterms:created>
  <dcterms:modified xsi:type="dcterms:W3CDTF">2024-07-19T13:33:00Z</dcterms:modified>
</cp:coreProperties>
</file>